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开工安全条件审查应提供的资料及操作（时限办理许可后5个工作日内）</w:t>
      </w:r>
    </w:p>
    <w:p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安全开工条件申请表三份。（签章齐全）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施工项目部委派通知文件。（原件一份）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文件中关键岗位人员上岗证、安全B、C证。（人员已录入审批平台；复印件并加盖公章，外省企业提供原件）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监理项目部委派通知文件。（原件一份）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文件中关键岗位人员上岗证、安全B、C证。（人员已录入审批平台；复印件并加盖公章，外省企业提供原件）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安责险、工伤保险缴费凭证。（复印件）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安全文明措施费转账凭证。（复印件）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专项方案及施工组织设计审批齐全的审批表（复印件）。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五方责任主体《法人代表授权委托书》、《质量终身责任承诺书》、《施工单位安全责任承诺书》、（原件）；法人及项目负责人身份证复印件。</w:t>
      </w:r>
    </w:p>
    <w:p>
      <w:pPr>
        <w:numPr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10、农民工实名制管理平台已完成，缴存农民工工资报酬专户资金凭证（复印件）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3200" w:firstLineChars="10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洪江市建设工程质量安全监督站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67ADBD"/>
    <w:multiLevelType w:val="singleLevel"/>
    <w:tmpl w:val="F067ADB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25F54"/>
    <w:rsid w:val="3F602068"/>
    <w:rsid w:val="49F25F54"/>
    <w:rsid w:val="7C31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2020-06-11T03:35:00Z</dcterms:created>
  <dc:creator>勇敢的心</dc:creator>
  <cp:lastModifiedBy>Administrator</cp:lastModifiedBy>
  <cp:lastPrinted>2020-06-11T04:04:00Z</cp:lastPrinted>
  <dcterms:modified xsi:type="dcterms:W3CDTF">2021-02-24T01:30:35Z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