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举借债务情况说明</w:t>
      </w: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>
      <w:pPr>
        <w:ind w:firstLine="720" w:firstLineChars="200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rFonts w:ascii="Times New Roman" w:hAnsi="Times New Roman" w:eastAsia="仿宋_GB2312" w:cs="Times New Roman"/>
          <w:sz w:val="36"/>
          <w:szCs w:val="36"/>
        </w:rPr>
        <w:t>上级核定202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6"/>
          <w:szCs w:val="36"/>
        </w:rPr>
        <w:t>年我市</w:t>
      </w:r>
      <w:r>
        <w:rPr>
          <w:rFonts w:ascii="Times New Roman" w:hAnsi="Times New Roman" w:eastAsia="仿宋_GB2312" w:cs="Times New Roman"/>
          <w:sz w:val="36"/>
          <w:szCs w:val="36"/>
          <w:lang w:val="en-US" w:eastAsia="zh-CN"/>
        </w:rPr>
        <w:t>政府债务总限额473457万元，其中一般债务限额185418万元，专项债务限额288039万元。截至2023年底，地方政府债务余额472951.4万元，其中一般债务余额184914.4万元，专项债务余额288036万元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，</w:t>
      </w:r>
      <w:r>
        <w:rPr>
          <w:rFonts w:ascii="Times New Roman" w:hAnsi="Times New Roman" w:eastAsia="仿宋_GB2312" w:cs="Times New Roman"/>
          <w:sz w:val="36"/>
          <w:szCs w:val="36"/>
        </w:rPr>
        <w:t>控制在中央核定的债务限额以内</w:t>
      </w:r>
      <w:r>
        <w:rPr>
          <w:rFonts w:hint="eastAsia" w:ascii="Times New Roman" w:hAnsi="Times New Roman" w:eastAsia="仿宋_GB2312" w:cs="Times New Roman"/>
          <w:sz w:val="36"/>
          <w:szCs w:val="36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省转贷新增债务限额89272万元，其中一般债务限额10072万元，专项债务限额79200万元，据此，发行一般债券10072万元，专项债券79200万元，平均期限16年，平均利率3.07%。2023年一般债券还本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59071.17万元，付息6127.4万元。2023年专项债券还本38757.6万元，付息7797.19万元。</w:t>
      </w:r>
    </w:p>
    <w:p>
      <w:pPr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5CF10D2"/>
    <w:rsid w:val="001B08B0"/>
    <w:rsid w:val="00282475"/>
    <w:rsid w:val="005026BF"/>
    <w:rsid w:val="00580844"/>
    <w:rsid w:val="0080193B"/>
    <w:rsid w:val="0A626CE6"/>
    <w:rsid w:val="12C343F5"/>
    <w:rsid w:val="192170DE"/>
    <w:rsid w:val="21C161DF"/>
    <w:rsid w:val="24100A0B"/>
    <w:rsid w:val="247668E5"/>
    <w:rsid w:val="285E1454"/>
    <w:rsid w:val="2C3549D6"/>
    <w:rsid w:val="35CF10D2"/>
    <w:rsid w:val="37621E73"/>
    <w:rsid w:val="38FF0C8F"/>
    <w:rsid w:val="42B817E2"/>
    <w:rsid w:val="46197BAC"/>
    <w:rsid w:val="4B6F7D04"/>
    <w:rsid w:val="52DE3675"/>
    <w:rsid w:val="56F77CCF"/>
    <w:rsid w:val="5AF5B876"/>
    <w:rsid w:val="60EA35B7"/>
    <w:rsid w:val="6AE66A24"/>
    <w:rsid w:val="71BF88D8"/>
    <w:rsid w:val="793735EC"/>
    <w:rsid w:val="7BEFF1A3"/>
    <w:rsid w:val="7F5D8495"/>
    <w:rsid w:val="7FA72E36"/>
    <w:rsid w:val="BBBD0BEE"/>
    <w:rsid w:val="CE2FD19A"/>
    <w:rsid w:val="D7CB4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42</Characters>
  <Lines>1</Lines>
  <Paragraphs>1</Paragraphs>
  <TotalTime>2</TotalTime>
  <ScaleCrop>false</ScaleCrop>
  <LinksUpToDate>false</LinksUpToDate>
  <CharactersWithSpaces>155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2019-12-19T14:53:00Z</dcterms:created>
  <dc:creator>ysk-04</dc:creator>
  <cp:lastModifiedBy>kylin</cp:lastModifiedBy>
  <dcterms:modified xsi:type="dcterms:W3CDTF">2024-12-05T15:53:40Z</dcterms:modified>
  <dc:title>举借债务情况说明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7E1441A32C564D9686E940D357564E3C</vt:lpwstr>
  </property>
</Properties>
</file>