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0FF65"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B21E2E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洪江市2025年事业单位引进高层次及急需紧缺人才岗位需求目录</w:t>
      </w:r>
    </w:p>
    <w:tbl>
      <w:tblPr>
        <w:tblStyle w:val="8"/>
        <w:tblW w:w="15425" w:type="dxa"/>
        <w:tblInd w:w="-5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675"/>
        <w:gridCol w:w="796"/>
        <w:gridCol w:w="678"/>
        <w:gridCol w:w="547"/>
        <w:gridCol w:w="991"/>
        <w:gridCol w:w="2028"/>
        <w:gridCol w:w="1700"/>
        <w:gridCol w:w="1112"/>
        <w:gridCol w:w="713"/>
        <w:gridCol w:w="712"/>
        <w:gridCol w:w="988"/>
        <w:gridCol w:w="750"/>
        <w:gridCol w:w="1458"/>
        <w:gridCol w:w="829"/>
      </w:tblGrid>
      <w:tr w14:paraId="4EE17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4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AB3C3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8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2A8B1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引进单位</w:t>
            </w:r>
            <w:r>
              <w:rPr>
                <w:rStyle w:val="20"/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（主管部门）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E002B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单位</w:t>
            </w:r>
            <w:r>
              <w:rPr>
                <w:rStyle w:val="20"/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 xml:space="preserve">  </w:t>
            </w: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性质</w:t>
            </w:r>
          </w:p>
        </w:tc>
        <w:tc>
          <w:tcPr>
            <w:tcW w:w="6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C947A">
            <w:pPr>
              <w:widowControl/>
              <w:ind w:left="-53" w:leftChars="-25" w:right="-53" w:rightChars="-25"/>
              <w:jc w:val="center"/>
              <w:textAlignment w:val="center"/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岗位</w:t>
            </w:r>
          </w:p>
          <w:p w14:paraId="3A86551A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9C9D6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引进计划</w:t>
            </w:r>
          </w:p>
        </w:tc>
        <w:tc>
          <w:tcPr>
            <w:tcW w:w="583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E2043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岗位要求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B47AB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应届或</w:t>
            </w:r>
            <w:r>
              <w:rPr>
                <w:rStyle w:val="20"/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往届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7651F">
            <w:pPr>
              <w:widowControl/>
              <w:spacing w:line="28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是否允许辅修学位专业报考</w:t>
            </w:r>
          </w:p>
        </w:tc>
        <w:tc>
          <w:tcPr>
            <w:tcW w:w="9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3E01B">
            <w:pPr>
              <w:widowControl/>
              <w:ind w:left="-53" w:leftChars="-25" w:right="-53" w:rightChars="-25"/>
              <w:jc w:val="center"/>
              <w:textAlignment w:val="center"/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引进单位</w:t>
            </w:r>
          </w:p>
          <w:p w14:paraId="719EF296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待遇</w:t>
            </w:r>
          </w:p>
        </w:tc>
        <w:tc>
          <w:tcPr>
            <w:tcW w:w="22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C1760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引进单位联系方式</w:t>
            </w:r>
          </w:p>
        </w:tc>
        <w:tc>
          <w:tcPr>
            <w:tcW w:w="8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39DCF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4EAF6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</w:trPr>
        <w:tc>
          <w:tcPr>
            <w:tcW w:w="4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31A91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EC146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79B59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AA099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40271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CD516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300A1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职称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E0C7A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FD9F9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BFC6A">
            <w:pPr>
              <w:ind w:left="-53" w:leftChars="-25" w:right="-53" w:rightChars="-25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FDAAE">
            <w:pPr>
              <w:ind w:left="-53" w:leftChars="-25" w:right="-53" w:rightChars="-25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BA87F">
            <w:pPr>
              <w:ind w:left="-53" w:leftChars="-25" w:right="-53" w:rightChars="-25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E5B9F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4FA50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40722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b/>
                <w:bCs/>
                <w:sz w:val="20"/>
                <w:szCs w:val="20"/>
              </w:rPr>
            </w:pPr>
          </w:p>
        </w:tc>
      </w:tr>
      <w:tr w14:paraId="468DF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E7D8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19006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洪江市金融事务中心（洪江市政府办）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0351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99B61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D1FA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9DCF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1E8EB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5A5D2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金融学、投资学、金融硕士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BE7CB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D3FD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162D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D977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819B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邓小梅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D133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15274537999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E0AD0">
            <w:pPr>
              <w:widowControl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79D04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82E7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14CBD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洪江市融媒体中心（洪江市委宣传部）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4F2B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28A3B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6F73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5776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9D391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EDC14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新闻学、汉语言文字学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0A970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5158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D3E5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9B05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C120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唐纯青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72FE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15115214599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C48FF">
            <w:pPr>
              <w:widowControl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2CEAD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2BFB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BAA8F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洪江市高庙遗址保护利用中心所属事业单位（洪江市文化旅游广电体育局）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51E4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FA1BE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0690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CFC7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B6B4B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2B8D3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考古学及博物馆学、博物馆硕士、文化旅游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54E18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E40A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D948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2C7C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EDA1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向琳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93E3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15869946102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E8A17">
            <w:pPr>
              <w:widowControl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44B30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892C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E8825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湖南雪峰山国家森林公园管理处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4893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1A85A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E65F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46B2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  <w:lang w:bidi="ar"/>
              </w:rPr>
            </w:pPr>
            <w:r>
              <w:rPr>
                <w:rStyle w:val="22"/>
                <w:rFonts w:hint="default" w:ascii="方正书宋_GBK" w:hAnsi="方正书宋_GBK" w:eastAsia="方正书宋_GBK" w:cs="方正书宋_GBK"/>
                <w:color w:val="auto"/>
                <w:lang w:bidi="ar"/>
              </w:rPr>
              <w:t>硕士研究</w:t>
            </w:r>
            <w:r>
              <w:rPr>
                <w:rStyle w:val="23"/>
                <w:rFonts w:hint="default" w:ascii="方正书宋_GBK" w:hAnsi="方正书宋_GBK" w:eastAsia="方正书宋_GBK" w:cs="方正书宋_GBK"/>
                <w:color w:val="auto"/>
                <w:lang w:bidi="ar"/>
              </w:rPr>
              <w:t>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EE53E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0E813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旅游管理、旅游管理硕士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869A8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CE3A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E14A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DFEE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0F9F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张颖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4A59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15007415028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E99A2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</w:p>
        </w:tc>
      </w:tr>
      <w:tr w14:paraId="5C24A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A9D2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EABB0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kern w:val="0"/>
                <w:sz w:val="20"/>
                <w:szCs w:val="20"/>
                <w:lang w:bidi="ar"/>
              </w:rPr>
              <w:t>中共洪江市委党校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88DC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0CE7A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6103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FA85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2"/>
                <w:rFonts w:hint="default" w:ascii="方正书宋_GBK" w:hAnsi="方正书宋_GBK" w:eastAsia="方正书宋_GBK" w:cs="方正书宋_GBK"/>
                <w:color w:val="auto"/>
                <w:lang w:bidi="ar"/>
              </w:rPr>
              <w:t>硕士研究</w:t>
            </w:r>
            <w:r>
              <w:rPr>
                <w:rStyle w:val="23"/>
                <w:rFonts w:hint="default" w:ascii="方正书宋_GBK" w:hAnsi="方正书宋_GBK" w:eastAsia="方正书宋_GBK" w:cs="方正书宋_GBK"/>
                <w:color w:val="auto"/>
                <w:lang w:bidi="ar"/>
              </w:rPr>
              <w:t>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8A5CB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98FF1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政治经济学、法学理论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134C7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950F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17ED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ADC2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EC58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李茜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6A0A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15211591339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EFAA3">
            <w:pPr>
              <w:widowControl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6A341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F181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B5354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洪江市植保植检站（洪江市农业农村局）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7AED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5E288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DE1A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1238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FA718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8880D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果树学、</w:t>
            </w:r>
          </w:p>
          <w:p w14:paraId="384CA5C5">
            <w:pPr>
              <w:widowControl/>
              <w:spacing w:line="300" w:lineRule="exact"/>
              <w:ind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蔬菜学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93CA2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AFEB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2ED9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F934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153D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易春燕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D171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18367555087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BEAEB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78247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988D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46329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洪江市森林动植物保护站（洪江市林业局）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76B8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209B3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5979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0A14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72123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7CAD6">
            <w:pPr>
              <w:widowControl/>
              <w:spacing w:line="300" w:lineRule="exact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野生动植物保护与利用、森林保护学、森林培育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F09FB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55BE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2DA5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42F1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02E5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郭丽云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F73A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13397656801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AB518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3F670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B913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3B158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bidi="ar"/>
              </w:rPr>
              <w:t>洪江市农村饮水安全工作管理办公室（洪江市水利局）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A731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CC761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BBBA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2FE4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87214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5AD71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水文学及水资源、水力学及河流动力学、水利水电工程、水利工程硕士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7B168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569F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DA7E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F751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8457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李丽萍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3639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15111518357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23D81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170F5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0F1A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5EA87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洪江市建设工程质量安全监督站（洪江市住房和城乡建设局）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D634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 单位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9D902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1CE7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C101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867C8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相关专业中级及以上职称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574D6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土木工程硕士、市政工程硕士、建筑历史与理论、建筑设计及其理论、建筑技术科学、结构工程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1300E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680C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158C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3D65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CDD6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谭沛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ABF8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15874536881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41B8C">
            <w:pPr>
              <w:spacing w:line="240" w:lineRule="exact"/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该岗位为全额拨款事业岗位</w:t>
            </w:r>
          </w:p>
        </w:tc>
      </w:tr>
      <w:tr w14:paraId="46D36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ACA6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87337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洪江市农村公路管理站（洪江市交通局）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DBAA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4FD5B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54D7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1732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55F14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22D34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交通运输类、土木工程类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FD41A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C0EF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90C7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65C4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7EE2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王文静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61BA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18797565623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4C4DA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78F3D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A6A6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F9414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洪江市食品药品质量监督检验检测所（洪江市市场监督管理局）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3C10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C2536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6360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81F7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ADC89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FD56F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药学类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AFEBE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F7B6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9855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5C57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7CF2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田莹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AA34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13787403580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52846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12A8C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C6AA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27B25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洪江市公共工程建设事务中心（洪江市发展和改革局）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417F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</w:t>
            </w:r>
          </w:p>
          <w:p w14:paraId="5D18708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95D5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3EF8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D824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2815B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7C33D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土木工程、建筑学硕士、风景园林硕士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4DCFC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4804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8588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82E9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2F17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舒宁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3AE0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15115220707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57B23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42EA1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C26A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E86FE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洪江市城乡规划管理办公室（洪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kern w:val="0"/>
                <w:sz w:val="20"/>
                <w:szCs w:val="20"/>
                <w:lang w:bidi="ar"/>
              </w:rPr>
              <w:t>江市自然资源局）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63E6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 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1285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010A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5E40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B60A6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2781C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城乡规划学、建筑学硕士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8A389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4EFB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DC42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2929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4B16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李鸿钰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5676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13874579240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70A6E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2E924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D951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69787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洪江市人民医院（洪江市卫生健康局）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5948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4045A77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205A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D693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BA95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DB5C7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具有岗位所需的副高职称、执业医师资格证、执业医师执业证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BFDF8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A194B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具有2年及以上急诊科科室主任工作经历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7036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7E52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860F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33E7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9468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75008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764BB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4CB2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DB13F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洪江市人民医院（洪江市卫生健康局）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089C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08BA03A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07B5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8833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6C2B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BA3C7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具有岗位所需的副高职称、执业医师资格证、执业医师执业证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32812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B2627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具有2年及以上中医科科室主任工作经历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CDA0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E838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6358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24EC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F422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8F2E6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7CE44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6DAD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FB834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洪江市人民医院（洪江市卫生健康局）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3F2D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5C6D1D0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B113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8970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2C26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CAA0B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具有岗位所需的执业医师资格证、执业医师执业证。有主治医师职称的学历可放宽为本科。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B0D06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5AF2D">
            <w:pPr>
              <w:spacing w:line="300" w:lineRule="exact"/>
              <w:ind w:left="-53" w:leftChars="-25" w:right="-53" w:rightChars="-25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眼科临床医师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1D31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8734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3292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075F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13EA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3B55F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01EF2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1440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17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5E0A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洪江市人民医院（洪江市卫健局）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5E18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0135BFE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0AC0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D8B6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2087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4B54B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具有岗位所需的执业医师资格证、执业医师执业证。有主治医师职称的学历可放宽为本科。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75ABE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79D0F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神经内、外科临床医师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8719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BBED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7829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7183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F080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D383F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7B557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CD2B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18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4C35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洪江市人民医院（洪江市卫健局）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A91B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69FE1E9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D149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EFBE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EA99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7D215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具有岗位所需的执业医师资格证、执业医师执业证。有主治医师职称的学历可放宽为本科。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9887E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5BF64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超声科医师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7DF4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C639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511C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45D1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28E4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6F216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7C1F3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A7D2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19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9416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洪江市人民医院（洪江市卫健局）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B727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6FAB565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EDD4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C20E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412D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96D52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具有岗位所需的执业医师资格证、执业医师执业证。有主治医师职称的学历可放宽为本科。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298D0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40CA1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物诊科医师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BF28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064F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EA2F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EFD0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1077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8A539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2DF03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52A0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20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E5C2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洪江市人民医院（洪江市卫健局）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6A4B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31F85D3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65DA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B052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F9CE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B4CC7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具有岗位所需的副高职称、执业医师资格证、执业医师执业证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54E39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07BAE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呼吸内科、消化内科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FE5C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9876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B2DA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0D20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D8ED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9C1DF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553F3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1BC3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8536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洪江市中医医院（洪江市卫健局）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05CC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6F82A8C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7453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3A34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CAC1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E69E9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具有岗位所需的副高职称、执业医师资格证、执业医师执业证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19068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24FCD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急诊急救方向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D876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13E5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8F49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AA50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ACCA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C04C0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2C7CF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390A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22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5DB7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洪江市中医医院（洪江市卫健局）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EF53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489961C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CF47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A760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4101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78B0D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具有岗位所需的执业医师资格证、执业医师执业证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81E64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62CC5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急诊急救方向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EFD2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3E7F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3116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5EC5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5F44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F88D5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43C5D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CB99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23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61C2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洪江市中医医院（洪江市卫健局）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3AB4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42EA0FB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6990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76D1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EFAE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F4C91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具有岗位所需的副高职称、执业医师资格证、执业医师执业证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7F5DF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86AB6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具有2年及以上骨科科室主任工作经历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EE2B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4ED2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629D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6A81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BBCD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6FC4C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426721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C4E1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24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C787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洪江市中医医院（洪江市卫健局）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861F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16E20DF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FB0C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2C97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6EF7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A8A45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具有岗位所需的副高职称、执业医师资格证、执业医师执业证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BD0E0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2A97F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具有2年及以上神经内科科室主任工作经历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0751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F505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AE36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38AA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4A4E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A7C73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64167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E3DB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25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42B9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洪江市中医医院（洪江市卫健局）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9F55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1363434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7766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9BCD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A983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99294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具有岗位所需的副高职称、执业医师资格证、执业医师执业证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F2FEA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3D4F8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具有2年及以上儿科科室主任工作经历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62DD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20B5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67E3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0A7C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11EC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CBB62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2A4A8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0E1D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26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6608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洪江市中医医院（洪江市卫健局）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A12B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差额</w:t>
            </w:r>
          </w:p>
          <w:p w14:paraId="08418A6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9E2C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383B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5174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39D46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具有岗位所需的副高职称、执业医师资格证、执业医师执业证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C7F49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临床医学类、中医学、中西医结合临床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C8027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具有2年及以上中医内科科室主任工作经历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7581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71FD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34B0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4B49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贺娟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837B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13762944160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BF430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6FF79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0AE8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27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BE4A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洪江市黔阳一中（洪江市教育局）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B668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</w:t>
            </w:r>
          </w:p>
          <w:p w14:paraId="1E3DEA5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8E55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1FC0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1D60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AEA29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具有高中数学专业教师资格证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B03D4">
            <w:pPr>
              <w:widowControl/>
              <w:spacing w:line="300" w:lineRule="exact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0C97D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0589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9978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B46E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96D8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蒋为达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EC4E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13789271056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922E1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4A816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A446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28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5F8A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洪江市芙蓉中学（洪江市教育局）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5753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</w:t>
            </w:r>
          </w:p>
          <w:p w14:paraId="5C441B9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1F32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A96B0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C9B8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D80BF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具有高中数学专业教师资格证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08CD9">
            <w:pPr>
              <w:widowControl/>
              <w:spacing w:line="300" w:lineRule="exact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9A0F8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4B13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D6C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684D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E9E5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蒋为达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294F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13789271056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F28E1">
            <w:pPr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</w:tr>
      <w:tr w14:paraId="69F0D1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D196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29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1743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洪江市职业中专（洪江市教育局）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75FE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</w:t>
            </w:r>
          </w:p>
          <w:p w14:paraId="7D0C172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ACF6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DA24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7957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AB0F9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具有高中（中职）相应专业教师资格证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ED1C8">
            <w:pPr>
              <w:widowControl/>
              <w:spacing w:line="300" w:lineRule="exact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D5916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新媒体运营方向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1DDE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308B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7D24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9582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蒋为达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8BD8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13789271056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DB015">
            <w:pPr>
              <w:spacing w:line="200" w:lineRule="exact"/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16"/>
                <w:szCs w:val="16"/>
              </w:rPr>
            </w:pPr>
            <w:r>
              <w:rPr>
                <w:rFonts w:hint="eastAsia" w:ascii="方正书宋_GBK" w:hAnsi="方正书宋_GBK" w:eastAsia="方正书宋_GBK" w:cs="方正书宋_GBK"/>
                <w:sz w:val="16"/>
                <w:szCs w:val="16"/>
              </w:rPr>
              <w:t>无相关专业教师资格证的，不享受人才待遇，2年内未取得相应专业教师资格证的予以解聘</w:t>
            </w:r>
          </w:p>
        </w:tc>
      </w:tr>
      <w:tr w14:paraId="5E575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C538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30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D213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洪江市职业中专（洪江市教育局）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0CB3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全额</w:t>
            </w:r>
          </w:p>
          <w:p w14:paraId="0564D1A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E458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E2E7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7DAE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D64D2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  <w:t>具有高中（中职）相应专业教师资格证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5D649">
            <w:pPr>
              <w:widowControl/>
              <w:spacing w:line="300" w:lineRule="exact"/>
              <w:textAlignment w:val="center"/>
              <w:rPr>
                <w:rFonts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设计学类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21E26">
            <w:pPr>
              <w:widowControl/>
              <w:spacing w:line="300" w:lineRule="exact"/>
              <w:ind w:left="-53" w:leftChars="-25" w:right="-53" w:rightChars="-25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3A04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0720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D35B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Style w:val="21"/>
                <w:rFonts w:hint="default" w:ascii="方正书宋_GBK" w:hAnsi="方正书宋_GBK" w:eastAsia="方正书宋_GBK" w:cs="方正书宋_GBK"/>
                <w:color w:val="auto"/>
                <w:sz w:val="20"/>
                <w:szCs w:val="20"/>
                <w:lang w:bidi="ar"/>
              </w:rPr>
              <w:t>按相关政策执行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6C1D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蒋为达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DF56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  <w:t>13789271056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814C2">
            <w:pPr>
              <w:spacing w:line="200" w:lineRule="exact"/>
              <w:ind w:left="-53" w:leftChars="-25" w:right="-53" w:rightChars="-25"/>
              <w:jc w:val="center"/>
              <w:rPr>
                <w:rFonts w:ascii="方正书宋_GBK" w:hAnsi="方正书宋_GBK" w:eastAsia="方正书宋_GBK" w:cs="方正书宋_GBK"/>
                <w:sz w:val="16"/>
                <w:szCs w:val="16"/>
              </w:rPr>
            </w:pPr>
            <w:r>
              <w:rPr>
                <w:rFonts w:hint="eastAsia" w:ascii="方正书宋_GBK" w:hAnsi="方正书宋_GBK" w:eastAsia="方正书宋_GBK" w:cs="方正书宋_GBK"/>
                <w:sz w:val="16"/>
                <w:szCs w:val="16"/>
              </w:rPr>
              <w:t>无相关专业教师资格证的，不享受人才待遇，2年内未取得相应专业教师资格证的予以解聘</w:t>
            </w:r>
          </w:p>
        </w:tc>
      </w:tr>
    </w:tbl>
    <w:p w14:paraId="3E8B0264">
      <w:pPr>
        <w:spacing w:line="580" w:lineRule="exact"/>
        <w:sectPr>
          <w:footerReference r:id="rId3" w:type="default"/>
          <w:pgSz w:w="16838" w:h="11906" w:orient="landscape"/>
          <w:pgMar w:top="1417" w:right="1440" w:bottom="1304" w:left="1440" w:header="851" w:footer="1020" w:gutter="0"/>
          <w:pgNumType w:fmt="numberInDash" w:start="1"/>
          <w:cols w:space="0" w:num="1"/>
          <w:docGrid w:type="lines" w:linePitch="322" w:charSpace="0"/>
        </w:sectPr>
      </w:pPr>
    </w:p>
    <w:p w14:paraId="3D58849D">
      <w:bookmarkStart w:id="0" w:name="_GoBack"/>
      <w:bookmarkEnd w:id="0"/>
    </w:p>
    <w:sectPr>
      <w:footerReference r:id="rId4" w:type="default"/>
      <w:pgSz w:w="16838" w:h="11906" w:orient="landscape"/>
      <w:pgMar w:top="1587" w:right="1871" w:bottom="1134" w:left="170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3645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C6D59"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C6D59"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40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61F9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EE1E3">
                          <w:pPr>
                            <w:pStyle w:val="5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5EE1E3">
                    <w:pPr>
                      <w:pStyle w:val="5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mVmYTRhOWE4Y2JiMzZlYjFkZTE0MTA5NDk2YzYifQ=="/>
  </w:docVars>
  <w:rsids>
    <w:rsidRoot w:val="00F967AE"/>
    <w:rsid w:val="0002205B"/>
    <w:rsid w:val="00050763"/>
    <w:rsid w:val="000D342D"/>
    <w:rsid w:val="001E2A63"/>
    <w:rsid w:val="002675A5"/>
    <w:rsid w:val="002D67B9"/>
    <w:rsid w:val="003443AF"/>
    <w:rsid w:val="003A1E5A"/>
    <w:rsid w:val="005375BC"/>
    <w:rsid w:val="005B7173"/>
    <w:rsid w:val="006525B0"/>
    <w:rsid w:val="00656B17"/>
    <w:rsid w:val="00656F2E"/>
    <w:rsid w:val="006B03CE"/>
    <w:rsid w:val="006B6F8B"/>
    <w:rsid w:val="008A35AA"/>
    <w:rsid w:val="008C040A"/>
    <w:rsid w:val="008D3274"/>
    <w:rsid w:val="009139D2"/>
    <w:rsid w:val="009B1E6B"/>
    <w:rsid w:val="009C17B5"/>
    <w:rsid w:val="009C75AF"/>
    <w:rsid w:val="009D5A11"/>
    <w:rsid w:val="009E301F"/>
    <w:rsid w:val="00B01EC0"/>
    <w:rsid w:val="00B07680"/>
    <w:rsid w:val="00BF14AE"/>
    <w:rsid w:val="00C9094B"/>
    <w:rsid w:val="00CA068A"/>
    <w:rsid w:val="00CA71FA"/>
    <w:rsid w:val="00CF6334"/>
    <w:rsid w:val="00D6304E"/>
    <w:rsid w:val="00E53627"/>
    <w:rsid w:val="00E70BA2"/>
    <w:rsid w:val="00F82AA1"/>
    <w:rsid w:val="00F967AE"/>
    <w:rsid w:val="00FA79CB"/>
    <w:rsid w:val="011065BD"/>
    <w:rsid w:val="01793AC7"/>
    <w:rsid w:val="018A2D50"/>
    <w:rsid w:val="01E17DAB"/>
    <w:rsid w:val="04154244"/>
    <w:rsid w:val="041E6994"/>
    <w:rsid w:val="05320AA8"/>
    <w:rsid w:val="05677A92"/>
    <w:rsid w:val="07C5140B"/>
    <w:rsid w:val="0A36004D"/>
    <w:rsid w:val="0A5B13E1"/>
    <w:rsid w:val="0BC874E0"/>
    <w:rsid w:val="0CC82238"/>
    <w:rsid w:val="0CC86F09"/>
    <w:rsid w:val="10F40E28"/>
    <w:rsid w:val="114535BD"/>
    <w:rsid w:val="142A1DD8"/>
    <w:rsid w:val="14751D21"/>
    <w:rsid w:val="198F61E4"/>
    <w:rsid w:val="1A8970B1"/>
    <w:rsid w:val="1ACB2F1A"/>
    <w:rsid w:val="1B8E0C9E"/>
    <w:rsid w:val="212B5C6A"/>
    <w:rsid w:val="231E77CA"/>
    <w:rsid w:val="23371C0E"/>
    <w:rsid w:val="23404EE4"/>
    <w:rsid w:val="25B3069D"/>
    <w:rsid w:val="28F64DC8"/>
    <w:rsid w:val="292A336C"/>
    <w:rsid w:val="2E9B6509"/>
    <w:rsid w:val="2F78572D"/>
    <w:rsid w:val="339F3EB3"/>
    <w:rsid w:val="35A54641"/>
    <w:rsid w:val="35BC24CD"/>
    <w:rsid w:val="35E9364F"/>
    <w:rsid w:val="37D78482"/>
    <w:rsid w:val="39786FF7"/>
    <w:rsid w:val="3A2034A3"/>
    <w:rsid w:val="3C0739EF"/>
    <w:rsid w:val="3CAF28A1"/>
    <w:rsid w:val="3D3F177D"/>
    <w:rsid w:val="3E377058"/>
    <w:rsid w:val="3E4A1B3F"/>
    <w:rsid w:val="3EDC5CE9"/>
    <w:rsid w:val="3FA25BAC"/>
    <w:rsid w:val="3FD29DAB"/>
    <w:rsid w:val="40B22353"/>
    <w:rsid w:val="41547C7E"/>
    <w:rsid w:val="42A90972"/>
    <w:rsid w:val="445A3259"/>
    <w:rsid w:val="46AE2A8F"/>
    <w:rsid w:val="46F4261E"/>
    <w:rsid w:val="47F23590"/>
    <w:rsid w:val="487B2A22"/>
    <w:rsid w:val="48970E1B"/>
    <w:rsid w:val="49177011"/>
    <w:rsid w:val="4B6978CC"/>
    <w:rsid w:val="4CBF33EE"/>
    <w:rsid w:val="4D277F10"/>
    <w:rsid w:val="4E104175"/>
    <w:rsid w:val="4E8A64CB"/>
    <w:rsid w:val="4EB11797"/>
    <w:rsid w:val="4F7F07D5"/>
    <w:rsid w:val="51514E61"/>
    <w:rsid w:val="51D5333D"/>
    <w:rsid w:val="52B07EC5"/>
    <w:rsid w:val="555F6936"/>
    <w:rsid w:val="55A726A9"/>
    <w:rsid w:val="565F1B92"/>
    <w:rsid w:val="59A16F42"/>
    <w:rsid w:val="5AC10CDC"/>
    <w:rsid w:val="5B5D1941"/>
    <w:rsid w:val="60705AC4"/>
    <w:rsid w:val="61EC2170"/>
    <w:rsid w:val="630B32EB"/>
    <w:rsid w:val="63675323"/>
    <w:rsid w:val="63C8599D"/>
    <w:rsid w:val="63CB1C7B"/>
    <w:rsid w:val="676E3E49"/>
    <w:rsid w:val="686E01FA"/>
    <w:rsid w:val="6A3A091F"/>
    <w:rsid w:val="6C882C4B"/>
    <w:rsid w:val="6EDC35B6"/>
    <w:rsid w:val="6F4D3BA0"/>
    <w:rsid w:val="700B2497"/>
    <w:rsid w:val="719B7F30"/>
    <w:rsid w:val="736D76AA"/>
    <w:rsid w:val="741B228B"/>
    <w:rsid w:val="77063A83"/>
    <w:rsid w:val="77FE807D"/>
    <w:rsid w:val="78B33C13"/>
    <w:rsid w:val="7AC732BC"/>
    <w:rsid w:val="7DA067AB"/>
    <w:rsid w:val="7DFB1870"/>
    <w:rsid w:val="7E5421AC"/>
    <w:rsid w:val="7E585A01"/>
    <w:rsid w:val="7ECB064D"/>
    <w:rsid w:val="7F3D2483"/>
    <w:rsid w:val="7F466BF6"/>
    <w:rsid w:val="7FC10CF6"/>
    <w:rsid w:val="7FDB0ABE"/>
    <w:rsid w:val="FF7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12" w:lineRule="atLeast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/>
      <w:color w:val="333333"/>
      <w:sz w:val="32"/>
      <w:szCs w:val="3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标草稿２"/>
    <w:basedOn w:val="1"/>
    <w:qFormat/>
    <w:uiPriority w:val="99"/>
    <w:pPr>
      <w:spacing w:after="312" w:afterLines="100"/>
      <w:ind w:firstLine="643"/>
      <w:jc w:val="left"/>
    </w:pPr>
    <w:rPr>
      <w:rFonts w:ascii="仿宋_GB2312" w:eastAsia="仿宋_GB2312" w:cs="仿宋_GB2312"/>
      <w:sz w:val="32"/>
      <w:szCs w:val="32"/>
      <w:shd w:val="clear" w:color="auto" w:fill="FFFFFF"/>
    </w:rPr>
  </w:style>
  <w:style w:type="character" w:customStyle="1" w:styleId="14">
    <w:name w:val="NormalCharacter"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/>
    </w:rPr>
  </w:style>
  <w:style w:type="character" w:customStyle="1" w:styleId="15">
    <w:name w:val="font21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2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8">
    <w:name w:val="font19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9">
    <w:name w:val="font20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21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3208</Words>
  <Characters>3537</Characters>
  <Lines>17</Lines>
  <Paragraphs>19</Paragraphs>
  <TotalTime>51</TotalTime>
  <ScaleCrop>false</ScaleCrop>
  <LinksUpToDate>false</LinksUpToDate>
  <CharactersWithSpaces>3796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2025-03-14T21:15:00Z</dcterms:created>
  <dc:creator>Administrator</dc:creator>
  <cp:lastModifiedBy>燕子</cp:lastModifiedBy>
  <cp:lastPrinted>2025-03-25T09:12:00Z</cp:lastPrinted>
  <dcterms:modified xsi:type="dcterms:W3CDTF">2025-03-26T00:45:38Z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0C7A35565AA64AA988E56132804596E8_13</vt:lpwstr>
  </property>
  <property fmtid="{D5CDD505-2E9C-101B-9397-08002B2CF9AE}" pid="4" name="KSOTemplateDocerSaveRecord">
    <vt:lpwstr>eyJoZGlkIjoiNTVmYmFmYmRjNmMwYjYyZDQzM2U5YmVhMWJiZWM3ZDYiLCJ1c2VySWQiOiI0MTEwNDU5NzYifQ==</vt:lpwstr>
  </property>
</Properties>
</file>