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58C6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4B67008"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设备清单</w:t>
      </w:r>
    </w:p>
    <w:tbl>
      <w:tblPr>
        <w:tblStyle w:val="3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4"/>
        <w:gridCol w:w="4111"/>
        <w:gridCol w:w="992"/>
        <w:gridCol w:w="1276"/>
      </w:tblGrid>
      <w:tr w14:paraId="447A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0000"/>
            <w:noWrap w:val="0"/>
            <w:vAlign w:val="center"/>
          </w:tcPr>
          <w:p w14:paraId="03557E56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0000"/>
            <w:noWrap w:val="0"/>
            <w:vAlign w:val="center"/>
          </w:tcPr>
          <w:p w14:paraId="4B733E7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  <w:t>产品类别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0000"/>
            <w:noWrap w:val="0"/>
            <w:vAlign w:val="center"/>
          </w:tcPr>
          <w:p w14:paraId="7B7FA35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  <w:t>技术规格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0000"/>
            <w:noWrap w:val="0"/>
            <w:vAlign w:val="center"/>
          </w:tcPr>
          <w:p w14:paraId="689E0E4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0000"/>
            <w:noWrap w:val="0"/>
            <w:vAlign w:val="center"/>
          </w:tcPr>
          <w:p w14:paraId="7F8717F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 w:val="22"/>
                <w:szCs w:val="22"/>
              </w:rPr>
              <w:t>数量</w:t>
            </w:r>
          </w:p>
        </w:tc>
      </w:tr>
      <w:tr w14:paraId="59DA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7EE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BB6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多摄全结构化系列摄像机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4970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1、联网接入市、县两级视频图像信息系统。2、符合GB35114-2017、GB/T28181-2022、GA/T1400-2017、GA/T1788-2021标准，能与省、市级系统实现逻辑一体、数据融合、上下联动。3、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通道一分辨率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2160，通道二分辨率≥2688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1520。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801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E11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98</w:t>
            </w:r>
          </w:p>
        </w:tc>
      </w:tr>
      <w:tr w14:paraId="7E41B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E2F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2C3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行业专用万向节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78451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符合国标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DDE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2D0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98</w:t>
            </w:r>
          </w:p>
        </w:tc>
      </w:tr>
      <w:tr w14:paraId="7C05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B24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DEB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FA电源系列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CBDC3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符合国标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F06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2AD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98</w:t>
            </w:r>
          </w:p>
        </w:tc>
      </w:tr>
      <w:tr w14:paraId="4FFB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F05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FE1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900万车辆人脸卡口抓拍单元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048EF9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1、联网接入市、县两级视频图像信息系统。2、符合GB35114-2017、GB/T28181-2022、GA/T1400-2017、GA/T1788-2021标准，能与省、市级系统实现逻辑一体、数据融合、上下联动。3、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分辨率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4096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2160。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4FF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E18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18</w:t>
            </w:r>
          </w:p>
        </w:tc>
      </w:tr>
      <w:tr w14:paraId="77C0B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EEC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93B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多合一补光灯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F94C0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符合国标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A37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716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18</w:t>
            </w:r>
          </w:p>
        </w:tc>
      </w:tr>
      <w:tr w14:paraId="69120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87E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0CE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网线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C571F0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超五类纯铜网线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905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A18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3</w:t>
            </w:r>
          </w:p>
        </w:tc>
      </w:tr>
      <w:tr w14:paraId="40922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A26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185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电源线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5E23C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符合国标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507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99C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6</w:t>
            </w:r>
          </w:p>
        </w:tc>
      </w:tr>
      <w:tr w14:paraId="4E6D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AC9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E9F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横臂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3C5A7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符合国标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793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726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96</w:t>
            </w:r>
          </w:p>
        </w:tc>
      </w:tr>
      <w:tr w14:paraId="3D2A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A0D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1AF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安装调试费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688B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856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37A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116</w:t>
            </w:r>
          </w:p>
        </w:tc>
      </w:tr>
    </w:tbl>
    <w:p w14:paraId="6D6DA49C">
      <w:pPr>
        <w:spacing w:line="500" w:lineRule="exact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（设备清单具体事项请咨询技术方案联系人）</w:t>
      </w:r>
    </w:p>
    <w:p w14:paraId="356027B0"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88" w:right="141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C747F"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8E221B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275E"/>
    <w:rsid w:val="18B43D87"/>
    <w:rsid w:val="5B2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341</Characters>
  <Lines>0</Lines>
  <Paragraphs>0</Paragraphs>
  <TotalTime>0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2026-06-11T06:35:00Z</dcterms:created>
  <dc:creator>慕</dc:creator>
  <cp:lastModifiedBy>慕</cp:lastModifiedBy>
  <dcterms:modified xsi:type="dcterms:W3CDTF">2026-07-03T01:57:09Z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279C6CA69480418BBB8DDB58007E07C0_11</vt:lpwstr>
  </property>
  <property fmtid="{D5CDD505-2E9C-101B-9397-08002B2CF9AE}" pid="4" name="KSOTemplateDocerSaveRecord">
    <vt:lpwstr>eyJoZGlkIjoiMDg1MWY3N2ExM2YwOWExY2M3MDAzNjY3MTU3NjI2NjEiLCJ1c2VySWQiOiI4NzQ4ODg0MzMifQ==</vt:lpwstr>
  </property>
</Properties>
</file>