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44"/>
          <w:szCs w:val="44"/>
          <w:lang w:eastAsia="zh-CN"/>
        </w:rPr>
        <w:t>洪江市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退役军人事务局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44"/>
          <w:szCs w:val="44"/>
        </w:rPr>
        <w:t>20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44"/>
          <w:szCs w:val="44"/>
        </w:rPr>
        <w:t>年部门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44"/>
          <w:szCs w:val="44"/>
          <w:lang w:eastAsia="zh-CN"/>
        </w:rPr>
        <w:t>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44"/>
          <w:szCs w:val="44"/>
        </w:rPr>
        <w:t>算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44"/>
          <w:szCs w:val="44"/>
          <w:lang w:eastAsia="zh-CN"/>
        </w:rPr>
        <w:t>说明</w:t>
      </w:r>
    </w:p>
    <w:p>
      <w:pPr>
        <w:spacing w:line="520" w:lineRule="exact"/>
        <w:jc w:val="center"/>
        <w:rPr>
          <w:rFonts w:hint="default" w:ascii="Times New Roman" w:hAnsi="Times New Roman" w:eastAsia="黑体" w:cs="Times New Roman"/>
          <w:bCs/>
          <w:color w:val="auto"/>
          <w:kern w:val="0"/>
          <w:sz w:val="30"/>
          <w:szCs w:val="30"/>
        </w:rPr>
      </w:pPr>
    </w:p>
    <w:p>
      <w:pPr>
        <w:spacing w:line="520" w:lineRule="exact"/>
        <w:jc w:val="center"/>
        <w:rPr>
          <w:rFonts w:hint="default" w:ascii="Times New Roman" w:hAnsi="Times New Roman" w:eastAsia="黑体" w:cs="Times New Roman"/>
          <w:bCs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0"/>
          <w:szCs w:val="30"/>
        </w:rPr>
        <w:t>目  录</w:t>
      </w:r>
    </w:p>
    <w:p>
      <w:pPr>
        <w:spacing w:line="520" w:lineRule="exact"/>
        <w:ind w:firstLine="627" w:firstLineChars="196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第一部分   2021年部门预算说明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一、部门基本概况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（一）部门职责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（二）机构设置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二、部门预算单位构成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三、部门收支总体情况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（一）收入预算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（二）支出预算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四、一般公共预算财政拨款支出情况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（一）基本支出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（二）项目支出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五、政府性基金支出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六、其他重要事项的情况说明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（一）机关运行经费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（二）“三公”经费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（三）政府采购情况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（四）预算绩效管理情况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（五）国有资产占用使用情况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（六）一般性支出情况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七、名词解释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第二部分    2021年部门预算公开表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spacing w:line="520" w:lineRule="exact"/>
        <w:ind w:firstLine="705" w:firstLineChars="196"/>
        <w:jc w:val="center"/>
        <w:rPr>
          <w:rFonts w:hint="default" w:ascii="Times New Roman" w:hAnsi="Times New Roman" w:eastAsia="黑体" w:cs="Times New Roman"/>
          <w:bCs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6"/>
          <w:szCs w:val="36"/>
        </w:rPr>
        <w:t>第一部分   2021年部门预算说明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0" w:firstLineChars="196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（一）部门职责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退役军人事务局系我市机构改革新组建的政府组成部门，履行拥军优抚、军休服务、移交安置、创业就业、褒扬纪念等行政职能。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0" w:firstLineChars="196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（二）机构设置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内设综合室、就业创业移交安置股、拥军优军休管理股3个股室，下设光荣院、军干所、退役军人服务中心3个事业单位。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二、部门预算单位构成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年部门预算编制范围：洪江市退役军人事务局本级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三、部门收支总体情况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年部门预算编报范围包括局机关的收入、支出及专项经费安排情况。收入包括公共预算财政拨款和政府性基金拨款等；支出包括保障局机关基本运行的经费。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（一）收入预算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年年初预算数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1066.51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万元，其中，一般公共预算拨款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1066.51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万元，政府性基金拨款0 万元，财政专户管理的非税收入拨款0万元。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收入较去年增加881.14万元，主要因为专项经费拨款的增加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（二）支出预算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年年初预算数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1066.51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万元，其中：一般公共服务  0 万元，公共安全  0 万元，教育0 万元，文化体育与传媒  0 万元，社会保障和就业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1046.90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卫生健康支出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万元，农林水  0 万元，住房保障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11.48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万元，其他支出  0  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支出较去年增加881.14万元，主要因为专项经费的增加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四、一般公共预算财政拨款支出情况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年一般公共预算拨款收入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1066.51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万元，具体安排情况如下：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（一）基本支出：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年年初预算数为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179.53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（二）项目支出：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年年初预算数为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886.98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万元，是指单位为完成特定行政工作任务或事业发展目标而发生的支出，包括有关事业发展专项、专项业务费、基本建设支出等。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项支出886.98万元，其中优抚对象八一、春节慰问专项资金20万元，义务兵优待金264.10万元，光荣院优抚老人生活护理保障经费45万元，优抚对象抚恤资金292万元，预备消防士家属优待金13万元，315团参战待遇70.07万元，符合政府安排工作退役士兵安置期间生活费40万元，企业军转干部生活困难补助49.60万元，军转干三节慰问及医保等经费15万元，残疾军人护理费8.21万元，自主就业退役士兵一次性经济补助60万元，退役军人服务中心工作运转经费10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五、政府性基金支出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2021年本单位无政府性基金安排的支出。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六、其他重要事项的情况说明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（一）机关运行经费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2021年机关运行经费一般公共预算拨款25.5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比2020年增加11.9万元，主要因为我单位人员经费的增加。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“三公”经费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年“三公”经费预算数为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0.945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万元，其中，公务接待费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0.945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万元，公务用车购置及运行费 0 万元（其中，公务用车购置费  0万元，公务用车运行费 0 万元），因公出国（境）费 0  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2021年“三公”经费预算较2020年预算数减少0.005万元，主要因为我单位厉行节约，缩减三公经费开支。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（三）政府采购情况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2021年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政府采购预算总额12.45万元，其中，政府采购货物预算8.51万元、政府采购工程预算0万元、政府采购服务预算3.94万元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（四）预算绩效管理情况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按照我市预算绩效管理工作的总体要求，2021年我单位整体支出1066.51万元，全部实行整体支出绩效目标管理，编报绩效目标的项目12个，涉及项目支出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886.98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万元，其中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中优抚对象八一、春节慰问专项资金20万元，义务兵优待金264.10万元，光荣院优抚老人生活护理保障经费45万元，优抚对象抚恤资金292万元，预备消防士家属优待金13万元，315团参战待遇70.07万元，符合政府安排工作退役士兵安置期间生活费40万元，企业军转干部生活困难补助49.60万元，军转干三节慰问及医保等经费15万元，残疾军人护理费8.21万元，自主就业退役士兵一次性经济补助60万元，退役军人服务中心工作运转经费10万元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全部实行项目支出绩效目标管理。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（五） 国有资产占用使用情况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1、截至2020年12月31日，本部门共有车辆0辆，其中，一般公务用车0辆、一般执法执勤用车0辆、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特种专业技术用车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辆、其他用车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单位价值50 万元以上通用设备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台（套），单价100 万元以上专用设备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台（套）。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2、2021年，本部门拟新增资产具体为：公务用车0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辆，价值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万元；单价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50万元以上通用设备0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台（套）；单价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100万元以上的专用设备0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台（套）。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（六）一般性支出情况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1、2021年本部门会议费预算0.2万元，拟召开会议3次，预计单次参会人数30人，内容为“八一”建军节慰问、春节慰问、服务站建设等内容。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2、2021年本部门培训费预算0.2万元，预计培训3次，主要为业务股室相关业务培训。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3、2021年本部门无举办节庆、晚会、论坛、赛事等预算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名词解释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1、机关运行经费：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保障行政单位（包括参照公务员法管理的事业单位）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2、“三公”经费：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eastAsia="仿宋_GB2312"/>
          <w:sz w:val="44"/>
          <w:szCs w:val="44"/>
        </w:rPr>
      </w:pPr>
      <w:r>
        <w:rPr>
          <w:rFonts w:eastAsia="经典黑体简"/>
          <w:sz w:val="44"/>
          <w:szCs w:val="44"/>
        </w:rPr>
        <w:t xml:space="preserve">第二部分    </w:t>
      </w:r>
      <w:r>
        <w:rPr>
          <w:rFonts w:hint="eastAsia" w:eastAsia="经典黑体简"/>
          <w:sz w:val="44"/>
          <w:szCs w:val="44"/>
        </w:rPr>
        <w:t>2021</w:t>
      </w:r>
      <w:r>
        <w:rPr>
          <w:rFonts w:eastAsia="经典黑体简"/>
          <w:sz w:val="44"/>
          <w:szCs w:val="44"/>
        </w:rPr>
        <w:t>年部门预算公开表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1985" w:right="1418" w:bottom="1240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34925" cy="131445"/>
              <wp:effectExtent l="0" t="0" r="0" b="0"/>
              <wp:wrapSquare wrapText="bothSides"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92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.1pt;height:10.35pt;width:2.75pt;mso-position-horizontal:center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KeGLtIAAAACAQAADwAAAAAAAAABACAAAAAi&#10;AAAAZHJzL2Rvd25yZXYueG1sUEsBAhQAFAAAAAgAh07iQPDWeybXAQAAsgMAAA4AAAAAAAAAAQAg&#10;AAAAIQEAAGRycy9lMm9Eb2MueG1sUEsFBgAAAAAGAAYAWQEAAGoFAAAAAA==&#10;">
              <v:fill on="f" focussize="0,0"/>
              <v:stroke on="f" joinstyle="miter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2550" cy="131445"/>
              <wp:effectExtent l="0" t="0" r="0" b="0"/>
              <wp:wrapSquare wrapText="bothSides"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5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6.5pt;mso-position-horizontal:center;mso-position-horizontal-relative:margin;mso-wrap-distance-bottom:0pt;mso-wrap-distance-left:0pt;mso-wrap-distance-right:0pt;mso-wrap-distance-top:0pt;mso-wrap-style:none;z-index:251662336;mso-width-relative:page;mso-height-relative:page;" filled="f" stroked="f" coordsize="21600,21600" o:gfxdata="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6+BYtMAAAADAQAADwAAAAAAAAABACAA&#10;AAAiAAAAZHJzL2Rvd25yZXYueG1sUEsBAhQAFAAAAAgAh07iQAG86cvZAQAAsgMAAA4AAAAAAAAA&#10;AQAgAAAAIgEAAGRycy9lMm9Eb2MueG1sUEsFBgAAAAAGAAYAWQEAAG0FAAAAAA==&#10;">
              <v:fill on="f" focussize="0,0"/>
              <v:stroke on="f" joinstyle="miter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2550" cy="131445"/>
              <wp:effectExtent l="0" t="0" r="0" b="0"/>
              <wp:wrapSquare wrapText="bothSides"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5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6.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6+BYtMAAAADAQAADwAAAAAAAAABACAA&#10;AAAiAAAAZHJzL2Rvd25yZXYueG1sUEsBAhQAFAAAAAgAh07iQHIavMrZAQAAsgMAAA4AAAAAAAAA&#10;AQAgAAAAIgEAAGRycy9lMm9Eb2MueG1sUEsFBgAAAAAGAAYAWQEAAG0FAAAAAA==&#10;">
              <v:fill on="f" focussize="0,0"/>
              <v:stroke on="f" joinstyle="miter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2550" cy="131445"/>
              <wp:effectExtent l="0" t="0" r="0" b="0"/>
              <wp:wrapSquare wrapText="bothSides"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5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6.5pt;mso-position-horizontal:center;mso-position-horizontal-relative:margin;mso-wrap-distance-bottom:0pt;mso-wrap-distance-left:0pt;mso-wrap-distance-right:0pt;mso-wrap-distance-top:0pt;mso-wrap-style:none;z-index:251661312;mso-width-relative:page;mso-height-relative:page;" filled="f" stroked="f" coordsize="21600,21600" o:gfxdata="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6+BYtMAAAADAQAADwAAAAAAAAABACAA&#10;AAAiAAAAZHJzL2Rvd25yZXYueG1sUEsBAhQAFAAAAAgAh07iQP6gUCTZAQAAsgMAAA4AAAAAAAAA&#10;AQAgAAAAIgEAAGRycy9lMm9Eb2MueG1sUEsFBgAAAAAGAAYAWQEAAG0FAAAAAA==&#10;">
              <v:fill on="f" focussize="0,0"/>
              <v:stroke on="f" joinstyle="miter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884ECD"/>
    <w:multiLevelType w:val="singleLevel"/>
    <w:tmpl w:val="11884EC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2616F"/>
    <w:rsid w:val="004B2F67"/>
    <w:rsid w:val="00A27815"/>
    <w:rsid w:val="00C14843"/>
    <w:rsid w:val="00C914C9"/>
    <w:rsid w:val="00C9403B"/>
    <w:rsid w:val="00CC5DEE"/>
    <w:rsid w:val="00E92EAA"/>
    <w:rsid w:val="01EA04B7"/>
    <w:rsid w:val="02AD6AF1"/>
    <w:rsid w:val="04046A31"/>
    <w:rsid w:val="05480439"/>
    <w:rsid w:val="059E6CD3"/>
    <w:rsid w:val="0A81248D"/>
    <w:rsid w:val="0B1E225E"/>
    <w:rsid w:val="0BFA0E44"/>
    <w:rsid w:val="0E9D7A16"/>
    <w:rsid w:val="19AB6AA5"/>
    <w:rsid w:val="1B196BF7"/>
    <w:rsid w:val="1FF7017B"/>
    <w:rsid w:val="21256FEF"/>
    <w:rsid w:val="21710B63"/>
    <w:rsid w:val="26572A5A"/>
    <w:rsid w:val="282A3CBF"/>
    <w:rsid w:val="2F4E226F"/>
    <w:rsid w:val="3CB0706D"/>
    <w:rsid w:val="40C903FB"/>
    <w:rsid w:val="40C912F8"/>
    <w:rsid w:val="4212616F"/>
    <w:rsid w:val="42C3481B"/>
    <w:rsid w:val="451214FF"/>
    <w:rsid w:val="4A9342B4"/>
    <w:rsid w:val="4D362181"/>
    <w:rsid w:val="4DAE58ED"/>
    <w:rsid w:val="4DDF6E86"/>
    <w:rsid w:val="4F424524"/>
    <w:rsid w:val="52207C4E"/>
    <w:rsid w:val="522213B0"/>
    <w:rsid w:val="58D55C28"/>
    <w:rsid w:val="593F7FB7"/>
    <w:rsid w:val="5C104D1E"/>
    <w:rsid w:val="5C353C13"/>
    <w:rsid w:val="5C677CF3"/>
    <w:rsid w:val="5DCC1328"/>
    <w:rsid w:val="5E336528"/>
    <w:rsid w:val="5ECD1A3C"/>
    <w:rsid w:val="60324A5D"/>
    <w:rsid w:val="65345798"/>
    <w:rsid w:val="680A79D9"/>
    <w:rsid w:val="6B1E632E"/>
    <w:rsid w:val="6FF740B0"/>
    <w:rsid w:val="71895BC6"/>
    <w:rsid w:val="71AC6D96"/>
    <w:rsid w:val="76CB7617"/>
    <w:rsid w:val="7836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Normal (Web)"/>
    <w:basedOn w:val="1"/>
    <w:next w:val="2"/>
    <w:qFormat/>
    <w:uiPriority w:val="99"/>
    <w:pPr>
      <w:spacing w:before="100" w:beforeAutospacing="1" w:after="100" w:afterAutospacing="1"/>
    </w:pPr>
    <w:rPr>
      <w:rFonts w:ascii="宋体" w:hAnsi="Calibri"/>
      <w:sz w:val="24"/>
      <w:szCs w:val="22"/>
    </w:rPr>
  </w:style>
  <w:style w:type="character" w:customStyle="1" w:styleId="6">
    <w:name w:val="Footer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262</Words>
  <Characters>1497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2017-04-12T08:43:00Z</dcterms:created>
  <dc:creator>Administrator</dc:creator>
  <cp:lastModifiedBy>Administrator</cp:lastModifiedBy>
  <dcterms:modified xsi:type="dcterms:W3CDTF">2021-07-19T03:11:09Z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C468BC491C2348B4997F08B67BA4E395</vt:lpwstr>
  </property>
</Properties>
</file>