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600" w:lineRule="exact"/>
        <w:jc w:val="center"/>
        <w:rPr>
          <w:rFonts w:hint="eastAsia" w:ascii="宋体" w:hAnsi="宋体" w:cs="宋体"/>
          <w:b/>
          <w:bCs/>
          <w:color w:val="2B2B2B"/>
          <w:sz w:val="36"/>
          <w:szCs w:val="36"/>
        </w:rPr>
      </w:pPr>
      <w:r>
        <w:rPr>
          <w:rFonts w:hint="eastAsia" w:ascii="宋体" w:hAnsi="宋体" w:cs="宋体"/>
          <w:b/>
          <w:bCs/>
          <w:color w:val="2B2B2B"/>
          <w:sz w:val="44"/>
          <w:szCs w:val="44"/>
          <w:lang w:eastAsia="zh-CN"/>
        </w:rPr>
        <w:t>托口</w:t>
      </w:r>
      <w:r>
        <w:rPr>
          <w:rFonts w:hint="eastAsia" w:ascii="宋体" w:hAnsi="宋体" w:cs="宋体"/>
          <w:b/>
          <w:bCs/>
          <w:color w:val="2B2B2B"/>
          <w:sz w:val="44"/>
          <w:szCs w:val="44"/>
        </w:rPr>
        <w:t>镇</w:t>
      </w:r>
      <w:r>
        <w:rPr>
          <w:rFonts w:hint="eastAsia" w:ascii="宋体" w:hAnsi="宋体" w:cs="宋体"/>
          <w:b/>
          <w:bCs/>
          <w:color w:val="2B2B2B"/>
          <w:sz w:val="44"/>
          <w:szCs w:val="44"/>
          <w:lang w:val="en-US" w:eastAsia="zh-CN"/>
        </w:rPr>
        <w:t>2021年乡村振兴项目</w:t>
      </w:r>
      <w:r>
        <w:rPr>
          <w:rFonts w:hint="eastAsia" w:ascii="宋体" w:hAnsi="宋体" w:cs="宋体"/>
          <w:b/>
          <w:bCs/>
          <w:color w:val="2B2B2B"/>
          <w:sz w:val="44"/>
          <w:szCs w:val="44"/>
        </w:rPr>
        <w:t>绩效自评报告</w:t>
      </w:r>
    </w:p>
    <w:p>
      <w:pPr>
        <w:spacing w:line="600" w:lineRule="exact"/>
        <w:jc w:val="center"/>
        <w:rPr>
          <w:rFonts w:hint="eastAsia" w:ascii="宋体" w:hAnsi="宋体" w:cs="宋体"/>
          <w:b/>
          <w:bCs/>
          <w:color w:val="2B2B2B"/>
          <w:sz w:val="36"/>
          <w:szCs w:val="36"/>
        </w:rPr>
      </w:pPr>
    </w:p>
    <w:p>
      <w:pPr>
        <w:pStyle w:val="4"/>
        <w:numPr>
          <w:numId w:val="0"/>
        </w:numPr>
        <w:adjustRightInd w:val="0"/>
        <w:snapToGrid w:val="0"/>
        <w:spacing w:before="0" w:beforeAutospacing="0" w:after="0" w:afterAutospacing="0" w:line="360" w:lineRule="auto"/>
        <w:jc w:val="both"/>
        <w:rPr>
          <w:rFonts w:ascii="仿宋" w:hAnsi="仿宋" w:eastAsia="仿宋" w:cs="仿宋"/>
          <w:b/>
          <w:bCs/>
          <w:sz w:val="32"/>
          <w:szCs w:val="32"/>
        </w:rPr>
      </w:pPr>
      <w:r>
        <w:rPr>
          <w:rFonts w:hint="eastAsia" w:ascii="仿宋" w:hAnsi="仿宋" w:eastAsia="仿宋" w:cs="仿宋"/>
          <w:b/>
          <w:bCs/>
          <w:sz w:val="32"/>
          <w:szCs w:val="32"/>
          <w:lang w:eastAsia="zh-CN"/>
        </w:rPr>
        <w:t>一、</w:t>
      </w:r>
      <w:r>
        <w:rPr>
          <w:rFonts w:hint="eastAsia" w:ascii="仿宋" w:hAnsi="仿宋" w:eastAsia="仿宋" w:cs="仿宋"/>
          <w:b/>
          <w:bCs/>
          <w:sz w:val="32"/>
          <w:szCs w:val="32"/>
        </w:rPr>
        <w:t>基本情况</w:t>
      </w:r>
    </w:p>
    <w:p>
      <w:pPr>
        <w:pStyle w:val="4"/>
        <w:numPr>
          <w:numId w:val="0"/>
        </w:numPr>
        <w:adjustRightInd w:val="0"/>
        <w:snapToGrid w:val="0"/>
        <w:spacing w:before="0" w:beforeAutospacing="0" w:after="0" w:afterAutospacing="0" w:line="360" w:lineRule="auto"/>
        <w:jc w:val="both"/>
        <w:rPr>
          <w:rFonts w:hint="eastAsia" w:ascii="仿宋" w:hAnsi="仿宋" w:eastAsia="仿宋" w:cs="仿宋"/>
          <w:sz w:val="32"/>
          <w:szCs w:val="32"/>
        </w:rPr>
      </w:pPr>
      <w:r>
        <w:rPr>
          <w:rFonts w:hint="eastAsia" w:ascii="仿宋" w:hAnsi="仿宋" w:eastAsia="仿宋" w:cs="仿宋"/>
          <w:sz w:val="32"/>
          <w:szCs w:val="32"/>
          <w:lang w:eastAsia="zh-CN"/>
        </w:rPr>
        <w:t>（一）</w:t>
      </w:r>
      <w:r>
        <w:rPr>
          <w:rFonts w:hint="eastAsia" w:ascii="仿宋" w:hAnsi="仿宋" w:eastAsia="仿宋" w:cs="仿宋"/>
          <w:sz w:val="32"/>
          <w:szCs w:val="32"/>
        </w:rPr>
        <w:t>单位基本概况</w:t>
      </w:r>
    </w:p>
    <w:p>
      <w:pPr>
        <w:pStyle w:val="4"/>
        <w:numPr>
          <w:numId w:val="0"/>
        </w:numPr>
        <w:adjustRightInd w:val="0"/>
        <w:snapToGrid w:val="0"/>
        <w:spacing w:before="0" w:beforeAutospacing="0" w:after="0" w:afterAutospacing="0" w:line="360" w:lineRule="auto"/>
        <w:ind w:firstLine="960" w:firstLineChars="300"/>
        <w:jc w:val="both"/>
        <w:rPr>
          <w:rFonts w:hint="eastAsia" w:ascii="仿宋_GB2312" w:eastAsia="仿宋_GB2312"/>
          <w:kern w:val="0"/>
          <w:sz w:val="32"/>
          <w:szCs w:val="32"/>
        </w:rPr>
      </w:pPr>
      <w:r>
        <w:rPr>
          <w:rFonts w:hint="eastAsia" w:ascii="仿宋_GB2312" w:eastAsia="仿宋_GB2312"/>
          <w:kern w:val="0"/>
          <w:sz w:val="32"/>
          <w:szCs w:val="32"/>
          <w:lang w:eastAsia="zh-CN"/>
        </w:rPr>
        <w:t>托口</w:t>
      </w:r>
      <w:r>
        <w:rPr>
          <w:rFonts w:hint="eastAsia" w:ascii="仿宋_GB2312" w:eastAsia="仿宋_GB2312"/>
          <w:kern w:val="0"/>
          <w:sz w:val="32"/>
          <w:szCs w:val="32"/>
        </w:rPr>
        <w:t>镇位于</w:t>
      </w:r>
      <w:r>
        <w:rPr>
          <w:rFonts w:hint="eastAsia" w:ascii="仿宋_GB2312" w:eastAsia="仿宋_GB2312"/>
          <w:kern w:val="0"/>
          <w:sz w:val="32"/>
          <w:szCs w:val="32"/>
          <w:lang w:eastAsia="zh-CN"/>
        </w:rPr>
        <w:t>洪江市西南部</w:t>
      </w:r>
      <w:r>
        <w:rPr>
          <w:rFonts w:hint="eastAsia" w:ascii="仿宋_GB2312" w:eastAsia="仿宋_GB2312"/>
          <w:kern w:val="0"/>
          <w:sz w:val="32"/>
          <w:szCs w:val="32"/>
        </w:rPr>
        <w:t>，</w:t>
      </w:r>
      <w:r>
        <w:rPr>
          <w:rFonts w:hint="eastAsia" w:ascii="仿宋_GB2312" w:eastAsia="仿宋_GB2312"/>
          <w:kern w:val="0"/>
          <w:sz w:val="32"/>
          <w:szCs w:val="32"/>
          <w:lang w:eastAsia="zh-CN"/>
        </w:rPr>
        <w:t>属两省（湘黔）四县市（洪江市、会同县、芷江县、天柱县）交接地，东与江市镇相连，南接会同县，西与芷江侗族自治县相邻，北与沅河镇为界，因位于清水、渠水汇合处，两水互为依托，故名托口。全镇</w:t>
      </w:r>
      <w:r>
        <w:rPr>
          <w:rFonts w:hint="eastAsia" w:ascii="仿宋_GB2312" w:eastAsia="仿宋_GB2312"/>
          <w:kern w:val="0"/>
          <w:sz w:val="32"/>
          <w:szCs w:val="32"/>
        </w:rPr>
        <w:t>现辖1个社区，1</w:t>
      </w:r>
      <w:r>
        <w:rPr>
          <w:rFonts w:hint="eastAsia" w:ascii="仿宋_GB2312" w:eastAsia="仿宋_GB2312"/>
          <w:kern w:val="0"/>
          <w:sz w:val="32"/>
          <w:szCs w:val="32"/>
          <w:lang w:val="en-US" w:eastAsia="zh-CN"/>
        </w:rPr>
        <w:t>2</w:t>
      </w:r>
      <w:r>
        <w:rPr>
          <w:rFonts w:hint="eastAsia" w:ascii="仿宋_GB2312" w:eastAsia="仿宋_GB2312"/>
          <w:kern w:val="0"/>
          <w:sz w:val="32"/>
          <w:szCs w:val="32"/>
        </w:rPr>
        <w:t>个行政村，共有</w:t>
      </w:r>
      <w:r>
        <w:rPr>
          <w:rFonts w:hint="eastAsia" w:ascii="仿宋_GB2312" w:eastAsia="仿宋_GB2312"/>
          <w:kern w:val="0"/>
          <w:sz w:val="32"/>
          <w:szCs w:val="32"/>
          <w:lang w:val="en-US" w:eastAsia="zh-CN"/>
        </w:rPr>
        <w:t>172</w:t>
      </w:r>
      <w:r>
        <w:rPr>
          <w:rFonts w:hint="eastAsia" w:ascii="仿宋_GB2312" w:eastAsia="仿宋_GB2312"/>
          <w:kern w:val="0"/>
          <w:sz w:val="32"/>
          <w:szCs w:val="32"/>
        </w:rPr>
        <w:t>个行政组，总人口约</w:t>
      </w:r>
      <w:r>
        <w:rPr>
          <w:rFonts w:hint="eastAsia" w:ascii="仿宋_GB2312" w:eastAsia="仿宋_GB2312"/>
          <w:kern w:val="0"/>
          <w:sz w:val="32"/>
          <w:szCs w:val="32"/>
          <w:lang w:val="en-US" w:eastAsia="zh-CN"/>
        </w:rPr>
        <w:t>3</w:t>
      </w:r>
      <w:r>
        <w:rPr>
          <w:rFonts w:hint="eastAsia" w:ascii="仿宋_GB2312" w:eastAsia="仿宋_GB2312"/>
          <w:kern w:val="0"/>
          <w:sz w:val="32"/>
          <w:szCs w:val="32"/>
        </w:rPr>
        <w:t>万人，总面积</w:t>
      </w:r>
      <w:r>
        <w:rPr>
          <w:rFonts w:hint="eastAsia" w:ascii="仿宋_GB2312" w:eastAsia="仿宋_GB2312"/>
          <w:kern w:val="0"/>
          <w:sz w:val="32"/>
          <w:szCs w:val="32"/>
          <w:lang w:val="en-US" w:eastAsia="zh-CN"/>
        </w:rPr>
        <w:t>117.3</w:t>
      </w:r>
      <w:r>
        <w:rPr>
          <w:rFonts w:hint="eastAsia" w:ascii="仿宋_GB2312" w:eastAsia="仿宋_GB2312"/>
          <w:kern w:val="0"/>
          <w:sz w:val="32"/>
          <w:szCs w:val="32"/>
        </w:rPr>
        <w:t>平方公里，镇政府驻</w:t>
      </w:r>
      <w:r>
        <w:rPr>
          <w:rFonts w:hint="eastAsia" w:ascii="仿宋_GB2312" w:eastAsia="仿宋_GB2312"/>
          <w:kern w:val="0"/>
          <w:sz w:val="32"/>
          <w:szCs w:val="32"/>
          <w:lang w:eastAsia="zh-CN"/>
        </w:rPr>
        <w:t>新民街</w:t>
      </w:r>
      <w:r>
        <w:rPr>
          <w:rFonts w:hint="eastAsia" w:ascii="仿宋_GB2312" w:eastAsia="仿宋_GB2312"/>
          <w:kern w:val="0"/>
          <w:sz w:val="32"/>
          <w:szCs w:val="32"/>
        </w:rPr>
        <w:t>社区。镇政府负责制定和组织实施经济、科技和社会发展计划，促进经济发展；制定并组织实施村镇建设规划，部署重点工程建设；负责本行政区域内的民政、文化教育、卫生、体育等社会公益事业的综合性工作；按计划组织本级财政收入和地方税的征收，完成国家的财政计划，管好财政资金，增强财政实力；抓精神文明建设，丰富群众文化活动，树立社会主义新风尚。</w:t>
      </w:r>
    </w:p>
    <w:p>
      <w:pPr>
        <w:widowControl/>
        <w:numPr>
          <w:numId w:val="0"/>
        </w:numPr>
        <w:adjustRightInd w:val="0"/>
        <w:snapToGrid w:val="0"/>
        <w:spacing w:line="360" w:lineRule="auto"/>
        <w:rPr>
          <w:rFonts w:hint="eastAsia" w:ascii="仿宋" w:hAnsi="仿宋" w:eastAsia="仿宋" w:cs="仿宋"/>
          <w:kern w:val="0"/>
          <w:sz w:val="32"/>
          <w:szCs w:val="32"/>
        </w:rPr>
      </w:pPr>
      <w:r>
        <w:rPr>
          <w:rFonts w:hint="eastAsia" w:ascii="仿宋" w:hAnsi="仿宋" w:eastAsia="仿宋" w:cs="仿宋"/>
          <w:kern w:val="0"/>
          <w:sz w:val="32"/>
          <w:szCs w:val="32"/>
          <w:lang w:eastAsia="zh-CN"/>
        </w:rPr>
        <w:t>（二）</w:t>
      </w:r>
      <w:r>
        <w:rPr>
          <w:rFonts w:hint="eastAsia" w:ascii="仿宋" w:hAnsi="仿宋" w:eastAsia="仿宋" w:cs="仿宋"/>
          <w:kern w:val="0"/>
          <w:sz w:val="32"/>
          <w:szCs w:val="32"/>
        </w:rPr>
        <w:t xml:space="preserve">项目概况  </w:t>
      </w:r>
    </w:p>
    <w:p>
      <w:pPr>
        <w:widowControl/>
        <w:numPr>
          <w:numId w:val="0"/>
        </w:numPr>
        <w:adjustRightInd w:val="0"/>
        <w:snapToGrid w:val="0"/>
        <w:spacing w:line="360" w:lineRule="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1、基础设施类项目</w:t>
      </w:r>
    </w:p>
    <w:p>
      <w:pPr>
        <w:widowControl/>
        <w:adjustRightInd w:val="0"/>
        <w:snapToGrid w:val="0"/>
        <w:spacing w:line="360" w:lineRule="auto"/>
        <w:rPr>
          <w:rFonts w:ascii="仿宋" w:hAnsi="仿宋" w:eastAsia="仿宋" w:cs="仿宋"/>
          <w:kern w:val="0"/>
          <w:sz w:val="32"/>
          <w:szCs w:val="32"/>
        </w:rPr>
      </w:pPr>
      <w:r>
        <w:rPr>
          <w:rFonts w:hint="eastAsia" w:ascii="仿宋" w:hAnsi="仿宋" w:eastAsia="仿宋" w:cs="仿宋"/>
          <w:kern w:val="0"/>
          <w:sz w:val="32"/>
          <w:szCs w:val="32"/>
        </w:rPr>
        <w:t>项目名称：</w:t>
      </w:r>
      <w:r>
        <w:rPr>
          <w:rFonts w:hint="eastAsia" w:ascii="仿宋" w:hAnsi="仿宋" w:eastAsia="仿宋" w:cs="仿宋"/>
          <w:sz w:val="32"/>
          <w:szCs w:val="32"/>
          <w:lang w:eastAsia="zh-CN"/>
        </w:rPr>
        <w:t>新塘村组级公路硬化</w:t>
      </w:r>
      <w:r>
        <w:rPr>
          <w:rFonts w:hint="eastAsia" w:ascii="仿宋" w:hAnsi="仿宋" w:eastAsia="仿宋" w:cs="仿宋"/>
          <w:kern w:val="0"/>
          <w:sz w:val="32"/>
          <w:szCs w:val="32"/>
        </w:rPr>
        <w:t>。</w:t>
      </w:r>
    </w:p>
    <w:p>
      <w:pPr>
        <w:widowControl/>
        <w:adjustRightInd w:val="0"/>
        <w:snapToGrid w:val="0"/>
        <w:spacing w:line="360" w:lineRule="auto"/>
        <w:ind w:left="2240" w:hanging="2240" w:hangingChars="700"/>
        <w:jc w:val="left"/>
        <w:rPr>
          <w:rFonts w:hint="eastAsia" w:ascii="仿宋" w:hAnsi="仿宋" w:eastAsia="仿宋" w:cs="仿宋"/>
          <w:sz w:val="32"/>
          <w:szCs w:val="32"/>
          <w:lang w:val="en-US" w:eastAsia="zh-CN"/>
        </w:rPr>
      </w:pPr>
      <w:r>
        <w:rPr>
          <w:rFonts w:hint="eastAsia" w:ascii="仿宋" w:hAnsi="仿宋" w:eastAsia="仿宋" w:cs="仿宋"/>
          <w:kern w:val="0"/>
          <w:sz w:val="32"/>
          <w:szCs w:val="32"/>
        </w:rPr>
        <w:t>建设内容：</w:t>
      </w:r>
      <w:r>
        <w:rPr>
          <w:rFonts w:hint="eastAsia" w:ascii="仿宋" w:hAnsi="仿宋" w:eastAsia="仿宋" w:cs="仿宋"/>
          <w:sz w:val="32"/>
          <w:szCs w:val="32"/>
          <w:lang w:eastAsia="zh-CN"/>
        </w:rPr>
        <w:t>新塘村早禾冲至大禾冲公路硬化，长</w:t>
      </w:r>
      <w:r>
        <w:rPr>
          <w:rFonts w:hint="eastAsia" w:ascii="仿宋" w:hAnsi="仿宋" w:eastAsia="仿宋" w:cs="仿宋"/>
          <w:sz w:val="32"/>
          <w:szCs w:val="32"/>
          <w:lang w:val="en-US" w:eastAsia="zh-CN"/>
        </w:rPr>
        <w:t>1180米、</w:t>
      </w:r>
    </w:p>
    <w:p>
      <w:pPr>
        <w:widowControl/>
        <w:adjustRightInd w:val="0"/>
        <w:snapToGrid w:val="0"/>
        <w:spacing w:line="360" w:lineRule="auto"/>
        <w:ind w:left="2240" w:hanging="2240" w:hangingChars="700"/>
        <w:jc w:val="left"/>
        <w:rPr>
          <w:rFonts w:hint="eastAsia" w:ascii="仿宋" w:hAnsi="仿宋" w:eastAsia="仿宋" w:cs="仿宋"/>
          <w:sz w:val="32"/>
          <w:szCs w:val="32"/>
        </w:rPr>
      </w:pPr>
      <w:r>
        <w:rPr>
          <w:rFonts w:hint="eastAsia" w:ascii="仿宋" w:hAnsi="仿宋" w:eastAsia="仿宋" w:cs="仿宋"/>
          <w:sz w:val="32"/>
          <w:szCs w:val="32"/>
          <w:lang w:val="en-US" w:eastAsia="zh-CN"/>
        </w:rPr>
        <w:t>宽3米、厚0.18米。</w:t>
      </w:r>
    </w:p>
    <w:p>
      <w:pPr>
        <w:widowControl/>
        <w:adjustRightInd w:val="0"/>
        <w:snapToGrid w:val="0"/>
        <w:spacing w:line="360" w:lineRule="auto"/>
        <w:ind w:left="1280" w:hanging="1280" w:hangingChars="400"/>
        <w:rPr>
          <w:rFonts w:hint="eastAsia" w:ascii="仿宋" w:hAnsi="仿宋" w:eastAsia="仿宋" w:cs="仿宋"/>
          <w:kern w:val="0"/>
          <w:sz w:val="32"/>
          <w:szCs w:val="32"/>
        </w:rPr>
      </w:pPr>
      <w:r>
        <w:rPr>
          <w:rFonts w:hint="eastAsia" w:ascii="仿宋" w:hAnsi="仿宋" w:eastAsia="仿宋" w:cs="仿宋"/>
          <w:kern w:val="0"/>
          <w:sz w:val="32"/>
          <w:szCs w:val="32"/>
        </w:rPr>
        <w:t>总投资：项目资金投资总额</w:t>
      </w:r>
      <w:r>
        <w:rPr>
          <w:rFonts w:hint="eastAsia" w:ascii="仿宋" w:hAnsi="仿宋" w:eastAsia="仿宋" w:cs="仿宋"/>
          <w:kern w:val="0"/>
          <w:sz w:val="32"/>
          <w:szCs w:val="32"/>
          <w:lang w:val="en-US" w:eastAsia="zh-CN"/>
        </w:rPr>
        <w:t>42</w:t>
      </w:r>
      <w:r>
        <w:rPr>
          <w:rFonts w:hint="eastAsia" w:ascii="仿宋" w:hAnsi="仿宋" w:eastAsia="仿宋" w:cs="仿宋"/>
          <w:kern w:val="0"/>
          <w:sz w:val="32"/>
          <w:szCs w:val="32"/>
        </w:rPr>
        <w:t>万元，其中自筹资金0元，财政乡村振兴资金</w:t>
      </w:r>
      <w:r>
        <w:rPr>
          <w:rFonts w:hint="eastAsia" w:ascii="仿宋" w:hAnsi="仿宋" w:eastAsia="仿宋" w:cs="仿宋"/>
          <w:kern w:val="0"/>
          <w:sz w:val="32"/>
          <w:szCs w:val="32"/>
          <w:lang w:val="en-US" w:eastAsia="zh-CN"/>
        </w:rPr>
        <w:t>42</w:t>
      </w:r>
      <w:r>
        <w:rPr>
          <w:rFonts w:hint="eastAsia" w:ascii="仿宋" w:hAnsi="仿宋" w:eastAsia="仿宋" w:cs="仿宋"/>
          <w:kern w:val="0"/>
          <w:sz w:val="32"/>
          <w:szCs w:val="32"/>
        </w:rPr>
        <w:t>万元。</w:t>
      </w:r>
    </w:p>
    <w:p>
      <w:pPr>
        <w:widowControl/>
        <w:numPr>
          <w:ilvl w:val="0"/>
          <w:numId w:val="1"/>
        </w:numPr>
        <w:adjustRightInd w:val="0"/>
        <w:snapToGrid w:val="0"/>
        <w:spacing w:line="360" w:lineRule="auto"/>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生产发展类项目</w:t>
      </w:r>
    </w:p>
    <w:p>
      <w:pPr>
        <w:widowControl/>
        <w:adjustRightInd w:val="0"/>
        <w:snapToGrid w:val="0"/>
        <w:spacing w:line="360" w:lineRule="auto"/>
        <w:rPr>
          <w:rFonts w:ascii="仿宋" w:hAnsi="仿宋" w:eastAsia="仿宋" w:cs="仿宋"/>
          <w:kern w:val="0"/>
          <w:sz w:val="32"/>
          <w:szCs w:val="32"/>
        </w:rPr>
      </w:pPr>
      <w:r>
        <w:rPr>
          <w:rFonts w:hint="eastAsia" w:ascii="仿宋" w:hAnsi="仿宋" w:eastAsia="仿宋" w:cs="仿宋"/>
          <w:kern w:val="0"/>
          <w:sz w:val="32"/>
          <w:szCs w:val="32"/>
        </w:rPr>
        <w:t>项目名称：</w:t>
      </w:r>
      <w:r>
        <w:rPr>
          <w:rFonts w:hint="eastAsia" w:ascii="仿宋" w:hAnsi="仿宋" w:eastAsia="仿宋" w:cs="仿宋"/>
          <w:kern w:val="0"/>
          <w:sz w:val="32"/>
          <w:szCs w:val="32"/>
          <w:lang w:eastAsia="zh-CN"/>
        </w:rPr>
        <w:t>裕农村黄桃基地后期扶持</w:t>
      </w:r>
      <w:r>
        <w:rPr>
          <w:rFonts w:hint="eastAsia" w:ascii="仿宋" w:hAnsi="仿宋" w:eastAsia="仿宋" w:cs="仿宋"/>
          <w:sz w:val="32"/>
          <w:szCs w:val="32"/>
        </w:rPr>
        <w:t>项目</w:t>
      </w:r>
      <w:r>
        <w:rPr>
          <w:rFonts w:hint="eastAsia" w:ascii="仿宋" w:hAnsi="仿宋" w:eastAsia="仿宋" w:cs="仿宋"/>
          <w:kern w:val="0"/>
          <w:sz w:val="32"/>
          <w:szCs w:val="32"/>
        </w:rPr>
        <w:t>。</w:t>
      </w:r>
    </w:p>
    <w:p>
      <w:pPr>
        <w:widowControl/>
        <w:adjustRightInd w:val="0"/>
        <w:snapToGrid w:val="0"/>
        <w:spacing w:line="360" w:lineRule="auto"/>
        <w:ind w:left="2240" w:hanging="2240" w:hangingChars="700"/>
        <w:rPr>
          <w:rFonts w:hint="eastAsia" w:ascii="仿宋" w:hAnsi="仿宋" w:eastAsia="仿宋" w:cs="仿宋"/>
          <w:sz w:val="32"/>
          <w:szCs w:val="32"/>
          <w:lang w:eastAsia="zh-CN"/>
        </w:rPr>
      </w:pPr>
      <w:r>
        <w:rPr>
          <w:rFonts w:hint="eastAsia" w:ascii="仿宋" w:hAnsi="仿宋" w:eastAsia="仿宋" w:cs="仿宋"/>
          <w:kern w:val="0"/>
          <w:sz w:val="32"/>
          <w:szCs w:val="32"/>
        </w:rPr>
        <w:t>建设内容：</w:t>
      </w:r>
      <w:r>
        <w:rPr>
          <w:rFonts w:hint="eastAsia" w:ascii="仿宋" w:hAnsi="仿宋" w:eastAsia="仿宋" w:cs="仿宋"/>
          <w:sz w:val="32"/>
          <w:szCs w:val="32"/>
          <w:lang w:eastAsia="zh-CN"/>
        </w:rPr>
        <w:t>裕农村黄丝寨组土洞坡黄桃园</w:t>
      </w:r>
      <w:r>
        <w:rPr>
          <w:rFonts w:hint="eastAsia" w:ascii="仿宋" w:hAnsi="仿宋" w:eastAsia="仿宋" w:cs="仿宋"/>
          <w:sz w:val="32"/>
          <w:szCs w:val="32"/>
          <w:lang w:val="en-US" w:eastAsia="zh-CN"/>
        </w:rPr>
        <w:t>300</w:t>
      </w:r>
      <w:r>
        <w:rPr>
          <w:rFonts w:hint="eastAsia" w:ascii="仿宋" w:hAnsi="仿宋" w:eastAsia="仿宋" w:cs="仿宋"/>
          <w:sz w:val="32"/>
          <w:szCs w:val="32"/>
        </w:rPr>
        <w:t>亩</w:t>
      </w:r>
      <w:r>
        <w:rPr>
          <w:rFonts w:hint="eastAsia" w:ascii="仿宋" w:hAnsi="仿宋" w:eastAsia="仿宋" w:cs="仿宋"/>
          <w:sz w:val="32"/>
          <w:szCs w:val="32"/>
          <w:lang w:eastAsia="zh-CN"/>
        </w:rPr>
        <w:t>施肥、除草、</w:t>
      </w:r>
    </w:p>
    <w:p>
      <w:pPr>
        <w:widowControl/>
        <w:adjustRightInd w:val="0"/>
        <w:snapToGrid w:val="0"/>
        <w:spacing w:line="360" w:lineRule="auto"/>
        <w:ind w:left="2240" w:hanging="2240" w:hangingChars="700"/>
        <w:rPr>
          <w:rFonts w:ascii="仿宋" w:hAnsi="仿宋" w:eastAsia="仿宋" w:cs="仿宋"/>
          <w:kern w:val="0"/>
          <w:sz w:val="32"/>
          <w:szCs w:val="32"/>
        </w:rPr>
      </w:pPr>
      <w:r>
        <w:rPr>
          <w:rFonts w:hint="eastAsia" w:ascii="仿宋" w:hAnsi="仿宋" w:eastAsia="仿宋" w:cs="仿宋"/>
          <w:sz w:val="32"/>
          <w:szCs w:val="32"/>
          <w:lang w:eastAsia="zh-CN"/>
        </w:rPr>
        <w:t>施药、修枝。</w:t>
      </w:r>
    </w:p>
    <w:p>
      <w:pPr>
        <w:widowControl/>
        <w:adjustRightInd w:val="0"/>
        <w:snapToGrid w:val="0"/>
        <w:spacing w:line="360" w:lineRule="auto"/>
        <w:ind w:left="1280" w:hanging="1280" w:hangingChars="400"/>
        <w:rPr>
          <w:rFonts w:hint="eastAsia" w:ascii="仿宋" w:hAnsi="仿宋" w:eastAsia="仿宋" w:cs="仿宋"/>
          <w:kern w:val="0"/>
          <w:sz w:val="32"/>
          <w:szCs w:val="32"/>
        </w:rPr>
      </w:pPr>
      <w:r>
        <w:rPr>
          <w:rFonts w:hint="eastAsia" w:ascii="仿宋" w:hAnsi="仿宋" w:eastAsia="仿宋" w:cs="仿宋"/>
          <w:kern w:val="0"/>
          <w:sz w:val="32"/>
          <w:szCs w:val="32"/>
        </w:rPr>
        <w:t>总投资：项目资金投资总额</w:t>
      </w:r>
      <w:r>
        <w:rPr>
          <w:rFonts w:hint="eastAsia" w:ascii="仿宋" w:hAnsi="仿宋" w:eastAsia="仿宋" w:cs="仿宋"/>
          <w:kern w:val="0"/>
          <w:sz w:val="32"/>
          <w:szCs w:val="32"/>
          <w:lang w:val="en-US" w:eastAsia="zh-CN"/>
        </w:rPr>
        <w:t>14.809</w:t>
      </w:r>
      <w:r>
        <w:rPr>
          <w:rFonts w:hint="eastAsia" w:ascii="仿宋" w:hAnsi="仿宋" w:eastAsia="仿宋" w:cs="仿宋"/>
          <w:kern w:val="0"/>
          <w:sz w:val="32"/>
          <w:szCs w:val="32"/>
        </w:rPr>
        <w:t>万元，其中自筹资金</w:t>
      </w:r>
      <w:r>
        <w:rPr>
          <w:rFonts w:hint="eastAsia" w:ascii="仿宋" w:hAnsi="仿宋" w:eastAsia="仿宋" w:cs="仿宋"/>
          <w:kern w:val="0"/>
          <w:sz w:val="32"/>
          <w:szCs w:val="32"/>
          <w:lang w:val="en-US" w:eastAsia="zh-CN"/>
        </w:rPr>
        <w:t>4.809</w:t>
      </w:r>
    </w:p>
    <w:p>
      <w:pPr>
        <w:widowControl/>
        <w:adjustRightInd w:val="0"/>
        <w:snapToGrid w:val="0"/>
        <w:spacing w:line="360" w:lineRule="auto"/>
        <w:ind w:left="1280" w:hanging="1280" w:hangingChars="400"/>
        <w:rPr>
          <w:rFonts w:ascii="仿宋" w:hAnsi="仿宋" w:eastAsia="仿宋" w:cs="仿宋"/>
          <w:kern w:val="0"/>
          <w:sz w:val="32"/>
          <w:szCs w:val="32"/>
        </w:rPr>
      </w:pPr>
      <w:r>
        <w:rPr>
          <w:rFonts w:hint="eastAsia" w:ascii="仿宋" w:hAnsi="仿宋" w:eastAsia="仿宋" w:cs="仿宋"/>
          <w:kern w:val="0"/>
          <w:sz w:val="32"/>
          <w:szCs w:val="32"/>
          <w:lang w:val="en-US" w:eastAsia="zh-CN"/>
        </w:rPr>
        <w:t>万元，</w:t>
      </w:r>
      <w:bookmarkStart w:id="0" w:name="_GoBack"/>
      <w:bookmarkEnd w:id="0"/>
      <w:r>
        <w:rPr>
          <w:rFonts w:hint="eastAsia" w:ascii="仿宋" w:hAnsi="仿宋" w:eastAsia="仿宋" w:cs="仿宋"/>
          <w:kern w:val="0"/>
          <w:sz w:val="32"/>
          <w:szCs w:val="32"/>
        </w:rPr>
        <w:t>财政乡村振兴资金</w:t>
      </w:r>
      <w:r>
        <w:rPr>
          <w:rFonts w:hint="eastAsia" w:ascii="仿宋" w:hAnsi="仿宋" w:eastAsia="仿宋" w:cs="仿宋"/>
          <w:kern w:val="0"/>
          <w:sz w:val="32"/>
          <w:szCs w:val="32"/>
          <w:lang w:val="en-US" w:eastAsia="zh-CN"/>
        </w:rPr>
        <w:t>10</w:t>
      </w:r>
      <w:r>
        <w:rPr>
          <w:rFonts w:hint="eastAsia" w:ascii="仿宋" w:hAnsi="仿宋" w:eastAsia="仿宋" w:cs="仿宋"/>
          <w:kern w:val="0"/>
          <w:sz w:val="32"/>
          <w:szCs w:val="32"/>
        </w:rPr>
        <w:t>万元。</w:t>
      </w:r>
    </w:p>
    <w:p>
      <w:pPr>
        <w:widowControl/>
        <w:adjustRightInd w:val="0"/>
        <w:snapToGrid w:val="0"/>
        <w:spacing w:line="360" w:lineRule="auto"/>
        <w:rPr>
          <w:rFonts w:hint="eastAsia" w:ascii="仿宋" w:hAnsi="仿宋" w:eastAsia="仿宋" w:cs="仿宋"/>
          <w:kern w:val="0"/>
          <w:sz w:val="32"/>
          <w:szCs w:val="32"/>
        </w:rPr>
      </w:pPr>
      <w:r>
        <w:rPr>
          <w:rFonts w:hint="eastAsia" w:ascii="仿宋" w:hAnsi="仿宋" w:eastAsia="仿宋" w:cs="仿宋"/>
          <w:kern w:val="0"/>
          <w:sz w:val="32"/>
          <w:szCs w:val="32"/>
        </w:rPr>
        <w:t>项目名称：</w:t>
      </w:r>
      <w:r>
        <w:rPr>
          <w:rFonts w:hint="eastAsia" w:ascii="仿宋" w:hAnsi="仿宋" w:eastAsia="仿宋" w:cs="仿宋"/>
          <w:sz w:val="32"/>
          <w:szCs w:val="32"/>
          <w:lang w:eastAsia="zh-CN"/>
        </w:rPr>
        <w:t>马田村发展壮大村集体经济</w:t>
      </w:r>
      <w:r>
        <w:rPr>
          <w:rFonts w:hint="eastAsia" w:ascii="仿宋" w:hAnsi="仿宋" w:eastAsia="仿宋" w:cs="仿宋"/>
          <w:sz w:val="32"/>
          <w:szCs w:val="32"/>
        </w:rPr>
        <w:t>项目</w:t>
      </w:r>
      <w:r>
        <w:rPr>
          <w:rFonts w:hint="eastAsia" w:ascii="仿宋" w:hAnsi="仿宋" w:eastAsia="仿宋" w:cs="仿宋"/>
          <w:kern w:val="0"/>
          <w:sz w:val="32"/>
          <w:szCs w:val="32"/>
        </w:rPr>
        <w:t>。</w:t>
      </w:r>
    </w:p>
    <w:p>
      <w:pPr>
        <w:widowControl/>
        <w:adjustRightInd w:val="0"/>
        <w:snapToGrid w:val="0"/>
        <w:spacing w:line="360" w:lineRule="auto"/>
        <w:jc w:val="left"/>
        <w:rPr>
          <w:rFonts w:hint="eastAsia" w:ascii="仿宋" w:hAnsi="仿宋" w:eastAsia="仿宋" w:cs="仿宋"/>
          <w:sz w:val="32"/>
          <w:szCs w:val="32"/>
        </w:rPr>
      </w:pPr>
      <w:r>
        <w:rPr>
          <w:rFonts w:hint="eastAsia" w:ascii="仿宋" w:hAnsi="仿宋" w:eastAsia="仿宋" w:cs="仿宋"/>
          <w:kern w:val="0"/>
          <w:sz w:val="32"/>
          <w:szCs w:val="32"/>
        </w:rPr>
        <w:t>建设内容：</w:t>
      </w:r>
      <w:r>
        <w:rPr>
          <w:rFonts w:hint="eastAsia" w:ascii="仿宋" w:hAnsi="仿宋" w:eastAsia="仿宋" w:cs="仿宋"/>
          <w:sz w:val="32"/>
          <w:szCs w:val="32"/>
          <w:lang w:eastAsia="zh-CN"/>
        </w:rPr>
        <w:t>托口镇马田村入股洪江市国有资本投资运营集团有限公司安江车辆检测中心建设项目实行分红。</w:t>
      </w:r>
    </w:p>
    <w:p>
      <w:pPr>
        <w:widowControl/>
        <w:adjustRightInd w:val="0"/>
        <w:snapToGrid w:val="0"/>
        <w:spacing w:line="360" w:lineRule="auto"/>
        <w:ind w:left="2240" w:hanging="2240" w:hangingChars="700"/>
        <w:rPr>
          <w:rFonts w:hint="eastAsia" w:ascii="仿宋" w:hAnsi="仿宋" w:eastAsia="仿宋" w:cs="仿宋"/>
          <w:kern w:val="0"/>
          <w:sz w:val="32"/>
          <w:szCs w:val="32"/>
          <w:lang w:eastAsia="zh-CN"/>
        </w:rPr>
      </w:pPr>
      <w:r>
        <w:rPr>
          <w:rFonts w:hint="eastAsia" w:ascii="仿宋" w:hAnsi="仿宋" w:eastAsia="仿宋" w:cs="仿宋"/>
          <w:kern w:val="0"/>
          <w:sz w:val="32"/>
          <w:szCs w:val="32"/>
        </w:rPr>
        <w:t>总投资：项目资金投资总额</w:t>
      </w:r>
      <w:r>
        <w:rPr>
          <w:rFonts w:hint="eastAsia" w:ascii="仿宋" w:hAnsi="仿宋" w:eastAsia="仿宋" w:cs="仿宋"/>
          <w:kern w:val="0"/>
          <w:sz w:val="32"/>
          <w:szCs w:val="32"/>
          <w:lang w:val="en-US" w:eastAsia="zh-CN"/>
        </w:rPr>
        <w:t>50</w:t>
      </w:r>
      <w:r>
        <w:rPr>
          <w:rFonts w:hint="eastAsia" w:ascii="仿宋" w:hAnsi="仿宋" w:eastAsia="仿宋" w:cs="仿宋"/>
          <w:kern w:val="0"/>
          <w:sz w:val="32"/>
          <w:szCs w:val="32"/>
        </w:rPr>
        <w:t>万元，其中自筹资金0元</w:t>
      </w:r>
      <w:r>
        <w:rPr>
          <w:rFonts w:hint="eastAsia" w:ascii="仿宋" w:hAnsi="仿宋" w:eastAsia="仿宋" w:cs="仿宋"/>
          <w:kern w:val="0"/>
          <w:sz w:val="32"/>
          <w:szCs w:val="32"/>
          <w:lang w:eastAsia="zh-CN"/>
        </w:rPr>
        <w:t>，</w:t>
      </w:r>
    </w:p>
    <w:p>
      <w:pPr>
        <w:widowControl/>
        <w:adjustRightInd w:val="0"/>
        <w:snapToGrid w:val="0"/>
        <w:spacing w:line="360" w:lineRule="auto"/>
        <w:ind w:left="2240" w:hanging="2240" w:hangingChars="700"/>
        <w:rPr>
          <w:rFonts w:hint="eastAsia" w:ascii="仿宋" w:hAnsi="仿宋" w:eastAsia="仿宋" w:cs="仿宋"/>
          <w:kern w:val="0"/>
          <w:sz w:val="32"/>
          <w:szCs w:val="32"/>
        </w:rPr>
      </w:pPr>
      <w:r>
        <w:rPr>
          <w:rFonts w:hint="eastAsia" w:ascii="仿宋" w:hAnsi="仿宋" w:eastAsia="仿宋" w:cs="仿宋"/>
          <w:kern w:val="0"/>
          <w:sz w:val="32"/>
          <w:szCs w:val="32"/>
        </w:rPr>
        <w:t>财政乡村振兴资金</w:t>
      </w:r>
      <w:r>
        <w:rPr>
          <w:rFonts w:hint="eastAsia" w:ascii="仿宋" w:hAnsi="仿宋" w:eastAsia="仿宋" w:cs="仿宋"/>
          <w:kern w:val="0"/>
          <w:sz w:val="32"/>
          <w:szCs w:val="32"/>
          <w:lang w:val="en-US" w:eastAsia="zh-CN"/>
        </w:rPr>
        <w:t>50</w:t>
      </w:r>
      <w:r>
        <w:rPr>
          <w:rFonts w:hint="eastAsia" w:ascii="仿宋" w:hAnsi="仿宋" w:eastAsia="仿宋" w:cs="仿宋"/>
          <w:kern w:val="0"/>
          <w:sz w:val="32"/>
          <w:szCs w:val="32"/>
        </w:rPr>
        <w:t>万元。</w:t>
      </w:r>
    </w:p>
    <w:p>
      <w:pPr>
        <w:widowControl/>
        <w:adjustRightInd w:val="0"/>
        <w:snapToGrid w:val="0"/>
        <w:spacing w:line="360" w:lineRule="auto"/>
        <w:rPr>
          <w:rFonts w:ascii="仿宋" w:hAnsi="仿宋" w:eastAsia="仿宋" w:cs="仿宋"/>
          <w:kern w:val="0"/>
          <w:sz w:val="32"/>
          <w:szCs w:val="32"/>
        </w:rPr>
      </w:pPr>
      <w:r>
        <w:rPr>
          <w:rFonts w:hint="eastAsia" w:ascii="仿宋" w:hAnsi="仿宋" w:eastAsia="仿宋" w:cs="仿宋"/>
          <w:kern w:val="0"/>
          <w:sz w:val="32"/>
          <w:szCs w:val="32"/>
        </w:rPr>
        <w:t>项目名称：</w:t>
      </w:r>
      <w:r>
        <w:rPr>
          <w:rFonts w:hint="eastAsia" w:ascii="仿宋" w:hAnsi="仿宋" w:eastAsia="仿宋" w:cs="仿宋"/>
          <w:sz w:val="32"/>
          <w:szCs w:val="32"/>
          <w:lang w:eastAsia="zh-CN"/>
        </w:rPr>
        <w:t>裕农村发展壮大村集体经济</w:t>
      </w:r>
      <w:r>
        <w:rPr>
          <w:rFonts w:hint="eastAsia" w:ascii="仿宋" w:hAnsi="仿宋" w:eastAsia="仿宋" w:cs="仿宋"/>
          <w:sz w:val="32"/>
          <w:szCs w:val="32"/>
        </w:rPr>
        <w:t>项目</w:t>
      </w:r>
      <w:r>
        <w:rPr>
          <w:rFonts w:hint="eastAsia" w:ascii="仿宋" w:hAnsi="仿宋" w:eastAsia="仿宋" w:cs="仿宋"/>
          <w:kern w:val="0"/>
          <w:sz w:val="32"/>
          <w:szCs w:val="32"/>
        </w:rPr>
        <w:t>。</w:t>
      </w:r>
    </w:p>
    <w:p>
      <w:pPr>
        <w:widowControl/>
        <w:adjustRightInd w:val="0"/>
        <w:snapToGrid w:val="0"/>
        <w:spacing w:line="360" w:lineRule="auto"/>
        <w:jc w:val="left"/>
        <w:rPr>
          <w:rFonts w:hint="eastAsia" w:ascii="仿宋" w:hAnsi="仿宋" w:eastAsia="仿宋" w:cs="仿宋"/>
          <w:sz w:val="32"/>
          <w:szCs w:val="32"/>
        </w:rPr>
      </w:pPr>
      <w:r>
        <w:rPr>
          <w:rFonts w:hint="eastAsia" w:ascii="仿宋" w:hAnsi="仿宋" w:eastAsia="仿宋" w:cs="仿宋"/>
          <w:kern w:val="0"/>
          <w:sz w:val="32"/>
          <w:szCs w:val="32"/>
        </w:rPr>
        <w:t>建设内容</w:t>
      </w:r>
      <w:r>
        <w:rPr>
          <w:rFonts w:hint="eastAsia" w:ascii="仿宋" w:hAnsi="仿宋" w:eastAsia="仿宋" w:cs="仿宋"/>
          <w:kern w:val="0"/>
          <w:sz w:val="32"/>
          <w:szCs w:val="32"/>
          <w:lang w:eastAsia="zh-CN"/>
        </w:rPr>
        <w:t>：</w:t>
      </w:r>
      <w:r>
        <w:rPr>
          <w:rFonts w:hint="eastAsia" w:ascii="仿宋" w:hAnsi="仿宋" w:eastAsia="仿宋" w:cs="仿宋"/>
          <w:sz w:val="32"/>
          <w:szCs w:val="32"/>
          <w:lang w:eastAsia="zh-CN"/>
        </w:rPr>
        <w:t>托口镇裕农村入股洪江市国有资本投资运营集团有限公司安江车辆检测中心建设项目实行分红。</w:t>
      </w:r>
    </w:p>
    <w:p>
      <w:pPr>
        <w:widowControl/>
        <w:adjustRightInd w:val="0"/>
        <w:snapToGrid w:val="0"/>
        <w:spacing w:line="360" w:lineRule="auto"/>
        <w:rPr>
          <w:rFonts w:ascii="仿宋" w:hAnsi="仿宋" w:eastAsia="仿宋" w:cs="仿宋"/>
          <w:kern w:val="0"/>
          <w:sz w:val="32"/>
          <w:szCs w:val="32"/>
        </w:rPr>
      </w:pPr>
      <w:r>
        <w:rPr>
          <w:rFonts w:hint="eastAsia" w:ascii="仿宋" w:hAnsi="仿宋" w:eastAsia="仿宋" w:cs="仿宋"/>
          <w:kern w:val="0"/>
          <w:sz w:val="32"/>
          <w:szCs w:val="32"/>
        </w:rPr>
        <w:t>总投资：项目资金投资总额</w:t>
      </w:r>
      <w:r>
        <w:rPr>
          <w:rFonts w:hint="eastAsia" w:ascii="仿宋" w:hAnsi="仿宋" w:eastAsia="仿宋" w:cs="仿宋"/>
          <w:kern w:val="0"/>
          <w:sz w:val="32"/>
          <w:szCs w:val="32"/>
          <w:lang w:val="en-US" w:eastAsia="zh-CN"/>
        </w:rPr>
        <w:t>50</w:t>
      </w:r>
      <w:r>
        <w:rPr>
          <w:rFonts w:hint="eastAsia" w:ascii="仿宋" w:hAnsi="仿宋" w:eastAsia="仿宋" w:cs="仿宋"/>
          <w:kern w:val="0"/>
          <w:sz w:val="32"/>
          <w:szCs w:val="32"/>
        </w:rPr>
        <w:t>万元，其中自筹资金0元，财政乡村振兴资金</w:t>
      </w:r>
      <w:r>
        <w:rPr>
          <w:rFonts w:hint="eastAsia" w:ascii="仿宋" w:hAnsi="仿宋" w:eastAsia="仿宋" w:cs="仿宋"/>
          <w:kern w:val="0"/>
          <w:sz w:val="32"/>
          <w:szCs w:val="32"/>
          <w:lang w:val="en-US" w:eastAsia="zh-CN"/>
        </w:rPr>
        <w:t>50</w:t>
      </w:r>
      <w:r>
        <w:rPr>
          <w:rFonts w:hint="eastAsia" w:ascii="仿宋" w:hAnsi="仿宋" w:eastAsia="仿宋" w:cs="仿宋"/>
          <w:kern w:val="0"/>
          <w:sz w:val="32"/>
          <w:szCs w:val="32"/>
        </w:rPr>
        <w:t>万元。</w:t>
      </w:r>
    </w:p>
    <w:p>
      <w:pPr>
        <w:widowControl/>
        <w:adjustRightInd w:val="0"/>
        <w:snapToGrid w:val="0"/>
        <w:spacing w:line="360" w:lineRule="auto"/>
        <w:rPr>
          <w:rFonts w:ascii="仿宋" w:hAnsi="仿宋" w:eastAsia="仿宋" w:cs="仿宋"/>
          <w:b/>
          <w:bCs/>
          <w:kern w:val="0"/>
          <w:sz w:val="32"/>
          <w:szCs w:val="32"/>
        </w:rPr>
      </w:pPr>
      <w:r>
        <w:rPr>
          <w:rFonts w:hint="eastAsia" w:ascii="仿宋" w:hAnsi="仿宋" w:eastAsia="仿宋" w:cs="仿宋"/>
          <w:b/>
          <w:bCs/>
          <w:kern w:val="0"/>
          <w:sz w:val="32"/>
          <w:szCs w:val="32"/>
        </w:rPr>
        <w:t>二、项目实施情况</w:t>
      </w:r>
    </w:p>
    <w:p>
      <w:pPr>
        <w:widowControl/>
        <w:numPr>
          <w:numId w:val="0"/>
        </w:numPr>
        <w:adjustRightInd w:val="0"/>
        <w:snapToGrid w:val="0"/>
        <w:spacing w:line="360" w:lineRule="auto"/>
        <w:rPr>
          <w:rFonts w:ascii="仿宋" w:hAnsi="仿宋" w:eastAsia="仿宋" w:cs="仿宋"/>
          <w:kern w:val="0"/>
          <w:sz w:val="32"/>
          <w:szCs w:val="32"/>
        </w:rPr>
      </w:pPr>
      <w:r>
        <w:rPr>
          <w:rFonts w:hint="eastAsia" w:ascii="仿宋" w:hAnsi="仿宋" w:eastAsia="仿宋" w:cs="仿宋"/>
          <w:kern w:val="0"/>
          <w:sz w:val="32"/>
          <w:szCs w:val="32"/>
          <w:lang w:eastAsia="zh-CN"/>
        </w:rPr>
        <w:t>（一）</w:t>
      </w:r>
      <w:r>
        <w:rPr>
          <w:rFonts w:hint="eastAsia" w:ascii="仿宋" w:hAnsi="仿宋" w:eastAsia="仿宋" w:cs="仿宋"/>
          <w:kern w:val="0"/>
          <w:sz w:val="32"/>
          <w:szCs w:val="32"/>
        </w:rPr>
        <w:t>资金管理</w:t>
      </w:r>
    </w:p>
    <w:p>
      <w:pPr>
        <w:widowControl/>
        <w:adjustRightInd w:val="0"/>
        <w:snapToGrid w:val="0"/>
        <w:spacing w:line="360" w:lineRule="auto"/>
        <w:rPr>
          <w:rFonts w:ascii="仿宋" w:hAnsi="仿宋" w:eastAsia="仿宋" w:cs="仿宋"/>
          <w:kern w:val="0"/>
          <w:sz w:val="32"/>
          <w:szCs w:val="32"/>
        </w:rPr>
      </w:pPr>
      <w:r>
        <w:rPr>
          <w:rFonts w:hint="eastAsia" w:ascii="仿宋" w:hAnsi="仿宋" w:eastAsia="仿宋" w:cs="仿宋"/>
          <w:kern w:val="0"/>
          <w:sz w:val="32"/>
          <w:szCs w:val="32"/>
        </w:rPr>
        <w:t xml:space="preserve">      </w:t>
      </w:r>
      <w:r>
        <w:rPr>
          <w:rFonts w:hint="eastAsia" w:ascii="仿宋" w:hAnsi="仿宋" w:eastAsia="仿宋" w:cs="仿宋"/>
          <w:kern w:val="0"/>
          <w:sz w:val="32"/>
          <w:szCs w:val="32"/>
          <w:lang w:eastAsia="zh-CN"/>
        </w:rPr>
        <w:t>基础设施类</w:t>
      </w:r>
      <w:r>
        <w:rPr>
          <w:rFonts w:hint="eastAsia" w:ascii="仿宋" w:hAnsi="仿宋" w:eastAsia="仿宋" w:cs="仿宋"/>
          <w:kern w:val="0"/>
          <w:sz w:val="32"/>
          <w:szCs w:val="32"/>
        </w:rPr>
        <w:t>项</w:t>
      </w:r>
      <w:r>
        <w:rPr>
          <w:rFonts w:hint="eastAsia" w:ascii="仿宋" w:hAnsi="仿宋" w:eastAsia="仿宋" w:cs="仿宋"/>
          <w:sz w:val="32"/>
          <w:szCs w:val="32"/>
        </w:rPr>
        <w:t>目</w:t>
      </w:r>
      <w:r>
        <w:rPr>
          <w:rFonts w:hint="eastAsia" w:ascii="仿宋" w:hAnsi="仿宋" w:eastAsia="仿宋" w:cs="仿宋"/>
          <w:sz w:val="32"/>
          <w:szCs w:val="32"/>
          <w:lang w:eastAsia="zh-CN"/>
        </w:rPr>
        <w:t>共</w:t>
      </w:r>
      <w:r>
        <w:rPr>
          <w:rFonts w:hint="eastAsia" w:ascii="仿宋" w:hAnsi="仿宋" w:eastAsia="仿宋" w:cs="仿宋"/>
          <w:sz w:val="32"/>
          <w:szCs w:val="32"/>
          <w:lang w:val="en-US" w:eastAsia="zh-CN"/>
        </w:rPr>
        <w:t>1个，</w:t>
      </w:r>
      <w:r>
        <w:rPr>
          <w:rFonts w:hint="eastAsia" w:ascii="仿宋" w:hAnsi="仿宋" w:eastAsia="仿宋" w:cs="仿宋"/>
          <w:kern w:val="0"/>
          <w:sz w:val="32"/>
          <w:szCs w:val="32"/>
        </w:rPr>
        <w:t>财政乡村振兴资金</w:t>
      </w:r>
      <w:r>
        <w:rPr>
          <w:rFonts w:hint="eastAsia" w:ascii="仿宋" w:hAnsi="仿宋" w:eastAsia="仿宋" w:cs="仿宋"/>
          <w:kern w:val="0"/>
          <w:sz w:val="32"/>
          <w:szCs w:val="32"/>
          <w:lang w:val="en-US" w:eastAsia="zh-CN"/>
        </w:rPr>
        <w:t>42</w:t>
      </w:r>
      <w:r>
        <w:rPr>
          <w:rFonts w:hint="eastAsia" w:ascii="仿宋" w:hAnsi="仿宋" w:eastAsia="仿宋" w:cs="仿宋"/>
          <w:kern w:val="0"/>
          <w:sz w:val="32"/>
          <w:szCs w:val="32"/>
        </w:rPr>
        <w:t>万元已拨付到位;</w:t>
      </w:r>
      <w:r>
        <w:rPr>
          <w:rFonts w:hint="eastAsia" w:ascii="仿宋" w:hAnsi="仿宋" w:eastAsia="仿宋" w:cs="仿宋"/>
          <w:kern w:val="0"/>
          <w:sz w:val="32"/>
          <w:szCs w:val="32"/>
          <w:lang w:eastAsia="zh-CN"/>
        </w:rPr>
        <w:t>生产发展类项目共</w:t>
      </w:r>
      <w:r>
        <w:rPr>
          <w:rFonts w:hint="eastAsia" w:ascii="仿宋" w:hAnsi="仿宋" w:eastAsia="仿宋" w:cs="仿宋"/>
          <w:kern w:val="0"/>
          <w:sz w:val="32"/>
          <w:szCs w:val="32"/>
          <w:lang w:val="en-US" w:eastAsia="zh-CN"/>
        </w:rPr>
        <w:t>3个，</w:t>
      </w:r>
      <w:r>
        <w:rPr>
          <w:rFonts w:hint="eastAsia" w:ascii="仿宋" w:hAnsi="仿宋" w:eastAsia="仿宋" w:cs="仿宋"/>
          <w:kern w:val="0"/>
          <w:sz w:val="32"/>
          <w:szCs w:val="32"/>
        </w:rPr>
        <w:t>财政乡村振兴资金</w:t>
      </w:r>
      <w:r>
        <w:rPr>
          <w:rFonts w:hint="eastAsia" w:ascii="仿宋" w:hAnsi="仿宋" w:eastAsia="仿宋" w:cs="仿宋"/>
          <w:kern w:val="0"/>
          <w:sz w:val="32"/>
          <w:szCs w:val="32"/>
          <w:lang w:val="en-US" w:eastAsia="zh-CN"/>
        </w:rPr>
        <w:t>110</w:t>
      </w:r>
      <w:r>
        <w:rPr>
          <w:rFonts w:hint="eastAsia" w:ascii="仿宋" w:hAnsi="仿宋" w:eastAsia="仿宋" w:cs="仿宋"/>
          <w:kern w:val="0"/>
          <w:sz w:val="32"/>
          <w:szCs w:val="32"/>
        </w:rPr>
        <w:t>万元已拨付到位</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资金严格按照规范要求进行支出，资金的支出进度符合进度要求，使用的范围与项目申报计划相符，</w:t>
      </w:r>
      <w:r>
        <w:rPr>
          <w:rFonts w:hint="eastAsia" w:ascii="仿宋" w:hAnsi="仿宋" w:eastAsia="仿宋" w:cs="仿宋"/>
          <w:kern w:val="0"/>
          <w:sz w:val="32"/>
          <w:szCs w:val="32"/>
          <w:lang w:eastAsia="zh-CN"/>
        </w:rPr>
        <w:t>所有</w:t>
      </w:r>
      <w:r>
        <w:rPr>
          <w:rFonts w:hint="eastAsia" w:ascii="仿宋" w:hAnsi="仿宋" w:eastAsia="仿宋" w:cs="仿宋"/>
          <w:kern w:val="0"/>
          <w:sz w:val="32"/>
          <w:szCs w:val="32"/>
        </w:rPr>
        <w:t>项目</w:t>
      </w:r>
      <w:r>
        <w:rPr>
          <w:rFonts w:hint="eastAsia" w:ascii="仿宋" w:hAnsi="仿宋" w:eastAsia="仿宋" w:cs="仿宋"/>
          <w:kern w:val="0"/>
          <w:sz w:val="32"/>
          <w:szCs w:val="32"/>
          <w:lang w:eastAsia="zh-CN"/>
        </w:rPr>
        <w:t>均</w:t>
      </w:r>
      <w:r>
        <w:rPr>
          <w:rFonts w:hint="eastAsia" w:ascii="仿宋" w:hAnsi="仿宋" w:eastAsia="仿宋" w:cs="仿宋"/>
          <w:kern w:val="0"/>
          <w:sz w:val="32"/>
          <w:szCs w:val="32"/>
        </w:rPr>
        <w:t>资金支出合理、合法和合规，财务管理制度健全，财务监控及时有效;资金不存在违规使用、挤占挪用情况;资金已按要求支付完毕。</w:t>
      </w:r>
    </w:p>
    <w:p>
      <w:pPr>
        <w:widowControl/>
        <w:numPr>
          <w:numId w:val="0"/>
        </w:numPr>
        <w:adjustRightInd w:val="0"/>
        <w:snapToGrid w:val="0"/>
        <w:spacing w:line="360" w:lineRule="auto"/>
        <w:rPr>
          <w:rFonts w:ascii="仿宋" w:hAnsi="仿宋" w:eastAsia="仿宋" w:cs="仿宋"/>
          <w:kern w:val="0"/>
          <w:sz w:val="32"/>
          <w:szCs w:val="32"/>
        </w:rPr>
      </w:pPr>
      <w:r>
        <w:rPr>
          <w:rFonts w:hint="eastAsia" w:ascii="仿宋" w:hAnsi="仿宋" w:eastAsia="仿宋" w:cs="仿宋"/>
          <w:kern w:val="0"/>
          <w:sz w:val="32"/>
          <w:szCs w:val="32"/>
          <w:lang w:eastAsia="zh-CN"/>
        </w:rPr>
        <w:t>（二）</w:t>
      </w:r>
      <w:r>
        <w:rPr>
          <w:rFonts w:hint="eastAsia" w:ascii="仿宋" w:hAnsi="仿宋" w:eastAsia="仿宋" w:cs="仿宋"/>
          <w:kern w:val="0"/>
          <w:sz w:val="32"/>
          <w:szCs w:val="32"/>
        </w:rPr>
        <w:t>项目管理</w:t>
      </w:r>
    </w:p>
    <w:p>
      <w:pPr>
        <w:widowControl/>
        <w:adjustRightInd w:val="0"/>
        <w:snapToGrid w:val="0"/>
        <w:spacing w:line="360" w:lineRule="auto"/>
        <w:ind w:firstLine="640"/>
        <w:rPr>
          <w:rFonts w:ascii="仿宋" w:hAnsi="仿宋" w:eastAsia="仿宋" w:cs="仿宋"/>
          <w:kern w:val="0"/>
          <w:sz w:val="32"/>
          <w:szCs w:val="32"/>
        </w:rPr>
      </w:pPr>
      <w:r>
        <w:rPr>
          <w:rFonts w:hint="eastAsia" w:ascii="仿宋" w:hAnsi="仿宋" w:eastAsia="仿宋" w:cs="仿宋"/>
          <w:kern w:val="0"/>
          <w:sz w:val="32"/>
          <w:szCs w:val="32"/>
          <w:lang w:eastAsia="zh-CN"/>
        </w:rPr>
        <w:t>所有</w:t>
      </w:r>
      <w:r>
        <w:rPr>
          <w:rFonts w:hint="eastAsia" w:ascii="仿宋" w:hAnsi="仿宋" w:eastAsia="仿宋" w:cs="仿宋"/>
          <w:kern w:val="0"/>
          <w:sz w:val="32"/>
          <w:szCs w:val="32"/>
        </w:rPr>
        <w:t>项目</w:t>
      </w:r>
      <w:r>
        <w:rPr>
          <w:rFonts w:hint="eastAsia" w:ascii="仿宋" w:hAnsi="仿宋" w:eastAsia="仿宋" w:cs="仿宋"/>
          <w:kern w:val="0"/>
          <w:sz w:val="32"/>
          <w:szCs w:val="32"/>
          <w:lang w:eastAsia="zh-CN"/>
        </w:rPr>
        <w:t>均</w:t>
      </w:r>
      <w:r>
        <w:rPr>
          <w:rFonts w:hint="eastAsia" w:ascii="仿宋" w:hAnsi="仿宋" w:eastAsia="仿宋" w:cs="仿宋"/>
          <w:kern w:val="0"/>
          <w:sz w:val="32"/>
          <w:szCs w:val="32"/>
        </w:rPr>
        <w:t>立项规范，符合产业乡村振兴相关规定，与</w:t>
      </w:r>
      <w:r>
        <w:rPr>
          <w:rFonts w:hint="eastAsia" w:ascii="仿宋" w:hAnsi="仿宋" w:eastAsia="仿宋" w:cs="仿宋"/>
          <w:kern w:val="0"/>
          <w:sz w:val="32"/>
          <w:szCs w:val="32"/>
          <w:lang w:eastAsia="zh-CN"/>
        </w:rPr>
        <w:t>所在</w:t>
      </w:r>
      <w:r>
        <w:rPr>
          <w:rFonts w:hint="eastAsia" w:ascii="仿宋" w:hAnsi="仿宋" w:eastAsia="仿宋" w:cs="仿宋"/>
          <w:kern w:val="0"/>
          <w:sz w:val="32"/>
          <w:szCs w:val="32"/>
        </w:rPr>
        <w:t>村脱贫户建立了利益链接机制；绩效目标合理，依据充分，符合实际，与资金量相匹配；绩效目标明确，清晰、细化、可衡量；项目管理制度有效并健全，</w:t>
      </w:r>
      <w:r>
        <w:rPr>
          <w:rFonts w:hint="eastAsia" w:ascii="仿宋" w:hAnsi="仿宋" w:eastAsia="仿宋" w:cs="仿宋"/>
          <w:kern w:val="0"/>
          <w:sz w:val="32"/>
          <w:szCs w:val="32"/>
          <w:lang w:eastAsia="zh-CN"/>
        </w:rPr>
        <w:t>所有</w:t>
      </w:r>
      <w:r>
        <w:rPr>
          <w:rFonts w:hint="eastAsia" w:ascii="仿宋" w:hAnsi="仿宋" w:eastAsia="仿宋" w:cs="仿宋"/>
          <w:kern w:val="0"/>
          <w:sz w:val="32"/>
          <w:szCs w:val="32"/>
        </w:rPr>
        <w:t>项目</w:t>
      </w:r>
      <w:r>
        <w:rPr>
          <w:rFonts w:hint="eastAsia" w:ascii="仿宋" w:hAnsi="仿宋" w:eastAsia="仿宋" w:cs="仿宋"/>
          <w:kern w:val="0"/>
          <w:sz w:val="32"/>
          <w:szCs w:val="32"/>
          <w:lang w:eastAsia="zh-CN"/>
        </w:rPr>
        <w:t>均</w:t>
      </w:r>
      <w:r>
        <w:rPr>
          <w:rFonts w:hint="eastAsia" w:ascii="仿宋" w:hAnsi="仿宋" w:eastAsia="仿宋" w:cs="仿宋"/>
          <w:kern w:val="0"/>
          <w:sz w:val="32"/>
          <w:szCs w:val="32"/>
        </w:rPr>
        <w:t>得到有效执行；项目实施规范，项目实施方案科学合理，结合实际，已按规定程序报批；项目实施严格按照乡村振兴项目的要求等相关制度进行的，资料齐全并及时归档。</w:t>
      </w:r>
    </w:p>
    <w:p>
      <w:pPr>
        <w:widowControl/>
        <w:adjustRightInd w:val="0"/>
        <w:snapToGrid w:val="0"/>
        <w:spacing w:line="360" w:lineRule="auto"/>
        <w:rPr>
          <w:rFonts w:ascii="仿宋" w:hAnsi="仿宋" w:eastAsia="仿宋" w:cs="仿宋"/>
          <w:b/>
          <w:bCs/>
          <w:kern w:val="0"/>
          <w:sz w:val="32"/>
          <w:szCs w:val="32"/>
        </w:rPr>
      </w:pPr>
      <w:r>
        <w:rPr>
          <w:rFonts w:hint="eastAsia" w:ascii="仿宋" w:hAnsi="仿宋" w:eastAsia="仿宋" w:cs="仿宋"/>
          <w:b/>
          <w:bCs/>
          <w:kern w:val="0"/>
          <w:sz w:val="32"/>
          <w:szCs w:val="32"/>
        </w:rPr>
        <w:t>三、项目绩效情况</w:t>
      </w:r>
    </w:p>
    <w:p>
      <w:pPr>
        <w:widowControl/>
        <w:numPr>
          <w:numId w:val="0"/>
        </w:numPr>
        <w:adjustRightInd w:val="0"/>
        <w:snapToGrid w:val="0"/>
        <w:spacing w:line="360" w:lineRule="auto"/>
        <w:rPr>
          <w:rFonts w:ascii="仿宋" w:hAnsi="仿宋" w:eastAsia="仿宋" w:cs="仿宋"/>
          <w:kern w:val="0"/>
          <w:sz w:val="32"/>
          <w:szCs w:val="32"/>
        </w:rPr>
      </w:pPr>
      <w:r>
        <w:rPr>
          <w:rFonts w:hint="eastAsia" w:ascii="仿宋" w:hAnsi="仿宋" w:eastAsia="仿宋" w:cs="仿宋"/>
          <w:kern w:val="0"/>
          <w:sz w:val="32"/>
          <w:szCs w:val="32"/>
          <w:lang w:eastAsia="zh-CN"/>
        </w:rPr>
        <w:t>（一）</w:t>
      </w:r>
      <w:r>
        <w:rPr>
          <w:rFonts w:hint="eastAsia" w:ascii="仿宋" w:hAnsi="仿宋" w:eastAsia="仿宋" w:cs="仿宋"/>
          <w:kern w:val="0"/>
          <w:sz w:val="32"/>
          <w:szCs w:val="32"/>
        </w:rPr>
        <w:t>项目产出</w:t>
      </w:r>
    </w:p>
    <w:p>
      <w:pPr>
        <w:widowControl/>
        <w:adjustRightInd w:val="0"/>
        <w:snapToGrid w:val="0"/>
        <w:spacing w:line="360" w:lineRule="auto"/>
        <w:rPr>
          <w:rFonts w:ascii="仿宋" w:hAnsi="仿宋" w:eastAsia="仿宋" w:cs="仿宋"/>
          <w:kern w:val="0"/>
          <w:sz w:val="32"/>
          <w:szCs w:val="32"/>
        </w:rPr>
      </w:pPr>
      <w:r>
        <w:rPr>
          <w:rFonts w:hint="eastAsia" w:ascii="仿宋" w:hAnsi="仿宋" w:eastAsia="仿宋" w:cs="仿宋"/>
          <w:kern w:val="0"/>
          <w:sz w:val="32"/>
          <w:szCs w:val="32"/>
        </w:rPr>
        <w:t xml:space="preserve">     </w:t>
      </w:r>
      <w:r>
        <w:rPr>
          <w:rFonts w:hint="eastAsia" w:ascii="仿宋" w:hAnsi="仿宋" w:eastAsia="仿宋" w:cs="仿宋"/>
          <w:kern w:val="0"/>
          <w:sz w:val="32"/>
          <w:szCs w:val="32"/>
          <w:lang w:eastAsia="zh-CN"/>
        </w:rPr>
        <w:t>所有</w:t>
      </w:r>
      <w:r>
        <w:rPr>
          <w:rFonts w:hint="eastAsia" w:ascii="仿宋" w:hAnsi="仿宋" w:eastAsia="仿宋" w:cs="仿宋"/>
          <w:kern w:val="0"/>
          <w:sz w:val="32"/>
          <w:szCs w:val="32"/>
        </w:rPr>
        <w:t>项目</w:t>
      </w:r>
      <w:r>
        <w:rPr>
          <w:rFonts w:hint="eastAsia" w:ascii="仿宋" w:hAnsi="仿宋" w:eastAsia="仿宋" w:cs="仿宋"/>
          <w:kern w:val="0"/>
          <w:sz w:val="32"/>
          <w:szCs w:val="32"/>
          <w:lang w:eastAsia="zh-CN"/>
        </w:rPr>
        <w:t>均</w:t>
      </w:r>
      <w:r>
        <w:rPr>
          <w:rFonts w:hint="eastAsia" w:ascii="仿宋" w:hAnsi="仿宋" w:eastAsia="仿宋" w:cs="仿宋"/>
          <w:kern w:val="0"/>
          <w:sz w:val="32"/>
          <w:szCs w:val="32"/>
        </w:rPr>
        <w:t xml:space="preserve">已按要求落实完成，项目及时实施完毕，项目质量100%达标，项目成本控制合理。  </w:t>
      </w:r>
    </w:p>
    <w:p>
      <w:pPr>
        <w:widowControl/>
        <w:adjustRightInd w:val="0"/>
        <w:snapToGrid w:val="0"/>
        <w:spacing w:line="360" w:lineRule="auto"/>
        <w:rPr>
          <w:rFonts w:ascii="仿宋" w:hAnsi="仿宋" w:eastAsia="仿宋" w:cs="仿宋"/>
          <w:kern w:val="0"/>
          <w:sz w:val="32"/>
          <w:szCs w:val="32"/>
        </w:rPr>
      </w:pPr>
      <w:r>
        <w:rPr>
          <w:rFonts w:hint="eastAsia" w:ascii="仿宋" w:hAnsi="仿宋" w:eastAsia="仿宋" w:cs="仿宋"/>
          <w:kern w:val="0"/>
          <w:sz w:val="32"/>
          <w:szCs w:val="32"/>
        </w:rPr>
        <w:t xml:space="preserve">（二）项目效果     </w:t>
      </w:r>
    </w:p>
    <w:p>
      <w:pPr>
        <w:widowControl/>
        <w:adjustRightInd w:val="0"/>
        <w:snapToGrid w:val="0"/>
        <w:spacing w:line="360" w:lineRule="auto"/>
        <w:ind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基础设施类项目实施后，</w:t>
      </w:r>
      <w:r>
        <w:rPr>
          <w:rFonts w:hint="eastAsia" w:ascii="仿宋" w:hAnsi="仿宋" w:eastAsia="仿宋" w:cs="仿宋"/>
          <w:kern w:val="0"/>
          <w:sz w:val="32"/>
          <w:szCs w:val="32"/>
        </w:rPr>
        <w:t>改善了</w:t>
      </w:r>
      <w:r>
        <w:rPr>
          <w:rFonts w:hint="eastAsia" w:ascii="仿宋" w:hAnsi="仿宋" w:eastAsia="仿宋" w:cs="仿宋"/>
          <w:kern w:val="0"/>
          <w:sz w:val="32"/>
          <w:szCs w:val="32"/>
          <w:lang w:eastAsia="zh-CN"/>
        </w:rPr>
        <w:t>新塘</w:t>
      </w:r>
      <w:r>
        <w:rPr>
          <w:rFonts w:hint="eastAsia" w:ascii="仿宋" w:hAnsi="仿宋" w:eastAsia="仿宋" w:cs="仿宋"/>
          <w:kern w:val="0"/>
          <w:sz w:val="32"/>
          <w:szCs w:val="32"/>
        </w:rPr>
        <w:t>村交通条件，方便了周边群众的交通出行、村民农业生产，提高受益群众幸福感。投资受益达到了预期目标；</w:t>
      </w:r>
      <w:r>
        <w:rPr>
          <w:rFonts w:hint="eastAsia" w:ascii="仿宋" w:hAnsi="仿宋" w:eastAsia="仿宋" w:cs="仿宋"/>
          <w:kern w:val="0"/>
          <w:sz w:val="32"/>
          <w:szCs w:val="32"/>
          <w:lang w:eastAsia="zh-CN"/>
        </w:rPr>
        <w:t>新塘村</w:t>
      </w:r>
      <w:r>
        <w:rPr>
          <w:rFonts w:hint="eastAsia" w:ascii="仿宋" w:hAnsi="仿宋" w:eastAsia="仿宋" w:cs="仿宋"/>
          <w:kern w:val="0"/>
          <w:sz w:val="32"/>
          <w:szCs w:val="32"/>
        </w:rPr>
        <w:t xml:space="preserve">群众对该项目非常满意。  </w:t>
      </w:r>
    </w:p>
    <w:p>
      <w:pPr>
        <w:widowControl/>
        <w:adjustRightInd w:val="0"/>
        <w:snapToGrid w:val="0"/>
        <w:spacing w:line="360" w:lineRule="auto"/>
        <w:ind w:firstLine="640" w:firstLineChars="200"/>
        <w:rPr>
          <w:rFonts w:ascii="仿宋" w:hAnsi="仿宋" w:eastAsia="仿宋" w:cs="仿宋"/>
          <w:kern w:val="0"/>
          <w:sz w:val="32"/>
          <w:szCs w:val="32"/>
        </w:rPr>
      </w:pPr>
      <w:r>
        <w:rPr>
          <w:rFonts w:hint="eastAsia" w:ascii="仿宋" w:hAnsi="仿宋" w:eastAsia="仿宋" w:cs="仿宋"/>
          <w:kern w:val="0"/>
          <w:sz w:val="32"/>
          <w:szCs w:val="32"/>
          <w:lang w:eastAsia="zh-CN"/>
        </w:rPr>
        <w:t>生产发展类</w:t>
      </w:r>
      <w:r>
        <w:rPr>
          <w:rFonts w:hint="eastAsia" w:ascii="仿宋" w:hAnsi="仿宋" w:eastAsia="仿宋" w:cs="仿宋"/>
          <w:kern w:val="0"/>
          <w:sz w:val="32"/>
          <w:szCs w:val="32"/>
        </w:rPr>
        <w:t>项目实施后，</w:t>
      </w:r>
      <w:r>
        <w:rPr>
          <w:rFonts w:hint="eastAsia" w:ascii="仿宋" w:hAnsi="仿宋" w:eastAsia="仿宋" w:cs="仿宋"/>
          <w:kern w:val="0"/>
          <w:sz w:val="32"/>
          <w:szCs w:val="32"/>
          <w:lang w:eastAsia="zh-CN"/>
        </w:rPr>
        <w:t>能</w:t>
      </w:r>
      <w:r>
        <w:rPr>
          <w:rFonts w:hint="eastAsia" w:ascii="仿宋" w:hAnsi="仿宋" w:eastAsia="仿宋" w:cs="仿宋"/>
          <w:kern w:val="0"/>
          <w:sz w:val="32"/>
          <w:szCs w:val="32"/>
        </w:rPr>
        <w:t>带动当地农户共同发展，学习</w:t>
      </w:r>
      <w:r>
        <w:rPr>
          <w:rFonts w:hint="eastAsia" w:ascii="仿宋" w:hAnsi="仿宋" w:eastAsia="仿宋" w:cs="仿宋"/>
          <w:kern w:val="0"/>
          <w:sz w:val="32"/>
          <w:szCs w:val="32"/>
          <w:lang w:eastAsia="zh-CN"/>
        </w:rPr>
        <w:t>先进的种植</w:t>
      </w:r>
      <w:r>
        <w:rPr>
          <w:rFonts w:hint="eastAsia" w:ascii="仿宋" w:hAnsi="仿宋" w:eastAsia="仿宋" w:cs="仿宋"/>
          <w:kern w:val="0"/>
          <w:sz w:val="32"/>
          <w:szCs w:val="32"/>
        </w:rPr>
        <w:t>技术实现长期经济效益；</w:t>
      </w:r>
      <w:r>
        <w:rPr>
          <w:rFonts w:hint="eastAsia" w:ascii="仿宋" w:hAnsi="仿宋" w:eastAsia="仿宋" w:cs="仿宋"/>
          <w:kern w:val="0"/>
          <w:sz w:val="32"/>
          <w:szCs w:val="32"/>
          <w:lang w:eastAsia="zh-CN"/>
        </w:rPr>
        <w:t>当地</w:t>
      </w:r>
      <w:r>
        <w:rPr>
          <w:rFonts w:hint="eastAsia" w:ascii="仿宋" w:hAnsi="仿宋" w:eastAsia="仿宋" w:cs="仿宋"/>
          <w:kern w:val="0"/>
          <w:sz w:val="32"/>
          <w:szCs w:val="32"/>
        </w:rPr>
        <w:t>群众对</w:t>
      </w:r>
      <w:r>
        <w:rPr>
          <w:rFonts w:hint="eastAsia" w:ascii="仿宋" w:hAnsi="仿宋" w:eastAsia="仿宋" w:cs="仿宋"/>
          <w:kern w:val="0"/>
          <w:sz w:val="32"/>
          <w:szCs w:val="32"/>
          <w:lang w:eastAsia="zh-CN"/>
        </w:rPr>
        <w:t>这些</w:t>
      </w:r>
      <w:r>
        <w:rPr>
          <w:rFonts w:hint="eastAsia" w:ascii="仿宋" w:hAnsi="仿宋" w:eastAsia="仿宋" w:cs="仿宋"/>
          <w:kern w:val="0"/>
          <w:sz w:val="32"/>
          <w:szCs w:val="32"/>
        </w:rPr>
        <w:t xml:space="preserve">项目非常满意。  </w:t>
      </w:r>
    </w:p>
    <w:p>
      <w:pPr>
        <w:widowControl/>
        <w:adjustRightInd w:val="0"/>
        <w:snapToGrid w:val="0"/>
        <w:spacing w:line="360" w:lineRule="auto"/>
        <w:rPr>
          <w:rFonts w:ascii="仿宋" w:hAnsi="仿宋" w:eastAsia="仿宋" w:cs="仿宋"/>
          <w:b/>
          <w:bCs/>
          <w:kern w:val="0"/>
          <w:sz w:val="32"/>
          <w:szCs w:val="32"/>
        </w:rPr>
      </w:pPr>
      <w:r>
        <w:rPr>
          <w:rFonts w:hint="eastAsia" w:ascii="仿宋" w:hAnsi="仿宋" w:eastAsia="仿宋" w:cs="仿宋"/>
          <w:b/>
          <w:bCs/>
          <w:kern w:val="0"/>
          <w:sz w:val="32"/>
          <w:szCs w:val="32"/>
        </w:rPr>
        <w:t>四、绩效自评结论</w:t>
      </w:r>
    </w:p>
    <w:p>
      <w:pPr>
        <w:widowControl/>
        <w:adjustRightInd w:val="0"/>
        <w:snapToGrid w:val="0"/>
        <w:spacing w:line="360" w:lineRule="auto"/>
        <w:ind w:firstLine="640"/>
        <w:rPr>
          <w:rFonts w:ascii="仿宋" w:hAnsi="仿宋" w:eastAsia="仿宋" w:cs="仿宋"/>
          <w:kern w:val="0"/>
          <w:sz w:val="32"/>
          <w:szCs w:val="32"/>
        </w:rPr>
      </w:pPr>
      <w:r>
        <w:rPr>
          <w:rFonts w:hint="eastAsia" w:ascii="仿宋" w:hAnsi="仿宋" w:eastAsia="仿宋" w:cs="仿宋"/>
          <w:kern w:val="0"/>
          <w:sz w:val="32"/>
          <w:szCs w:val="32"/>
          <w:lang w:eastAsia="zh-CN"/>
        </w:rPr>
        <w:t>所有</w:t>
      </w:r>
      <w:r>
        <w:rPr>
          <w:rFonts w:hint="eastAsia" w:ascii="仿宋" w:hAnsi="仿宋" w:eastAsia="仿宋" w:cs="仿宋"/>
          <w:kern w:val="0"/>
          <w:sz w:val="32"/>
          <w:szCs w:val="32"/>
        </w:rPr>
        <w:t>项目</w:t>
      </w:r>
      <w:r>
        <w:rPr>
          <w:rFonts w:hint="eastAsia" w:ascii="仿宋" w:hAnsi="仿宋" w:eastAsia="仿宋" w:cs="仿宋"/>
          <w:kern w:val="0"/>
          <w:sz w:val="32"/>
          <w:szCs w:val="32"/>
          <w:lang w:eastAsia="zh-CN"/>
        </w:rPr>
        <w:t>均</w:t>
      </w:r>
      <w:r>
        <w:rPr>
          <w:rFonts w:hint="eastAsia" w:ascii="仿宋" w:hAnsi="仿宋" w:eastAsia="仿宋" w:cs="仿宋"/>
          <w:kern w:val="0"/>
          <w:sz w:val="32"/>
          <w:szCs w:val="32"/>
        </w:rPr>
        <w:t>严格按照要求进行实施的，程序符合要求，资金使用合理，达到了预期目标。</w:t>
      </w:r>
    </w:p>
    <w:p>
      <w:pPr>
        <w:widowControl/>
        <w:adjustRightInd w:val="0"/>
        <w:snapToGrid w:val="0"/>
        <w:spacing w:line="360" w:lineRule="auto"/>
        <w:rPr>
          <w:rFonts w:ascii="仿宋" w:hAnsi="仿宋" w:eastAsia="仿宋" w:cs="仿宋"/>
          <w:b/>
          <w:bCs/>
          <w:kern w:val="0"/>
          <w:sz w:val="32"/>
          <w:szCs w:val="32"/>
        </w:rPr>
      </w:pPr>
      <w:r>
        <w:rPr>
          <w:rFonts w:hint="eastAsia" w:ascii="仿宋" w:hAnsi="仿宋" w:eastAsia="仿宋" w:cs="仿宋"/>
          <w:b/>
          <w:bCs/>
          <w:kern w:val="0"/>
          <w:sz w:val="32"/>
          <w:szCs w:val="32"/>
        </w:rPr>
        <w:t>五、发现的主要问题</w:t>
      </w:r>
    </w:p>
    <w:p>
      <w:pPr>
        <w:widowControl/>
        <w:adjustRightInd w:val="0"/>
        <w:snapToGrid w:val="0"/>
        <w:spacing w:line="360" w:lineRule="auto"/>
        <w:ind w:left="800"/>
        <w:rPr>
          <w:rFonts w:ascii="仿宋" w:hAnsi="仿宋" w:eastAsia="仿宋" w:cs="仿宋"/>
          <w:kern w:val="0"/>
          <w:sz w:val="32"/>
          <w:szCs w:val="32"/>
        </w:rPr>
      </w:pPr>
      <w:r>
        <w:rPr>
          <w:rFonts w:hint="eastAsia" w:ascii="仿宋" w:hAnsi="仿宋" w:eastAsia="仿宋" w:cs="仿宋"/>
          <w:kern w:val="0"/>
          <w:sz w:val="32"/>
          <w:szCs w:val="32"/>
        </w:rPr>
        <w:t>无。</w:t>
      </w:r>
    </w:p>
    <w:p>
      <w:pPr>
        <w:widowControl/>
        <w:adjustRightInd w:val="0"/>
        <w:snapToGrid w:val="0"/>
        <w:spacing w:line="360" w:lineRule="auto"/>
        <w:rPr>
          <w:rFonts w:ascii="仿宋" w:hAnsi="仿宋" w:eastAsia="仿宋" w:cs="仿宋"/>
          <w:b/>
          <w:bCs/>
          <w:kern w:val="0"/>
          <w:sz w:val="32"/>
          <w:szCs w:val="32"/>
        </w:rPr>
      </w:pPr>
      <w:r>
        <w:rPr>
          <w:rFonts w:hint="eastAsia" w:ascii="仿宋" w:hAnsi="仿宋" w:eastAsia="仿宋" w:cs="仿宋"/>
          <w:b/>
          <w:bCs/>
          <w:kern w:val="0"/>
          <w:sz w:val="32"/>
          <w:szCs w:val="32"/>
        </w:rPr>
        <w:t>六、整改建议</w:t>
      </w:r>
    </w:p>
    <w:p>
      <w:pPr>
        <w:widowControl/>
        <w:adjustRightInd w:val="0"/>
        <w:snapToGrid w:val="0"/>
        <w:spacing w:line="360" w:lineRule="auto"/>
        <w:ind w:left="800"/>
        <w:rPr>
          <w:rFonts w:ascii="仿宋" w:hAnsi="仿宋" w:eastAsia="仿宋" w:cs="仿宋"/>
          <w:kern w:val="0"/>
          <w:sz w:val="32"/>
          <w:szCs w:val="32"/>
        </w:rPr>
      </w:pPr>
      <w:r>
        <w:rPr>
          <w:rFonts w:hint="eastAsia" w:ascii="仿宋" w:hAnsi="仿宋" w:eastAsia="仿宋" w:cs="仿宋"/>
          <w:kern w:val="0"/>
          <w:sz w:val="32"/>
          <w:szCs w:val="32"/>
        </w:rPr>
        <w:t>继续加强管理，发现问题，及时上报。</w:t>
      </w:r>
    </w:p>
    <w:p>
      <w:pPr>
        <w:widowControl/>
        <w:adjustRightInd w:val="0"/>
        <w:snapToGrid w:val="0"/>
        <w:spacing w:line="360" w:lineRule="auto"/>
        <w:rPr>
          <w:rFonts w:ascii="仿宋" w:hAnsi="仿宋" w:eastAsia="仿宋" w:cs="仿宋"/>
          <w:kern w:val="0"/>
          <w:sz w:val="32"/>
          <w:szCs w:val="32"/>
        </w:rPr>
      </w:pPr>
      <w:r>
        <w:rPr>
          <w:rFonts w:hint="eastAsia" w:ascii="仿宋" w:hAnsi="仿宋" w:eastAsia="仿宋" w:cs="仿宋"/>
          <w:kern w:val="0"/>
          <w:sz w:val="32"/>
          <w:szCs w:val="32"/>
        </w:rPr>
        <w:t xml:space="preserve">    </w:t>
      </w:r>
    </w:p>
    <w:p>
      <w:pPr>
        <w:widowControl/>
        <w:adjustRightInd w:val="0"/>
        <w:snapToGrid w:val="0"/>
        <w:spacing w:line="360" w:lineRule="auto"/>
        <w:ind w:left="3780" w:firstLine="420"/>
        <w:jc w:val="center"/>
        <w:rPr>
          <w:rFonts w:ascii="仿宋" w:hAnsi="仿宋" w:eastAsia="仿宋" w:cs="仿宋"/>
          <w:kern w:val="0"/>
          <w:sz w:val="32"/>
          <w:szCs w:val="32"/>
        </w:rPr>
      </w:pPr>
      <w:r>
        <w:rPr>
          <w:rFonts w:hint="eastAsia" w:ascii="仿宋" w:hAnsi="仿宋" w:eastAsia="仿宋" w:cs="仿宋"/>
          <w:kern w:val="0"/>
          <w:sz w:val="32"/>
          <w:szCs w:val="32"/>
        </w:rPr>
        <w:t xml:space="preserve">     </w:t>
      </w:r>
      <w:r>
        <w:rPr>
          <w:rFonts w:hint="eastAsia" w:ascii="仿宋" w:hAnsi="仿宋" w:eastAsia="仿宋" w:cs="仿宋"/>
          <w:kern w:val="0"/>
          <w:sz w:val="32"/>
          <w:szCs w:val="32"/>
          <w:lang w:eastAsia="zh-CN"/>
        </w:rPr>
        <w:t>洪江市托口</w:t>
      </w:r>
      <w:r>
        <w:rPr>
          <w:rFonts w:hint="eastAsia" w:ascii="仿宋" w:hAnsi="仿宋" w:eastAsia="仿宋" w:cs="仿宋"/>
          <w:kern w:val="0"/>
          <w:sz w:val="32"/>
          <w:szCs w:val="32"/>
        </w:rPr>
        <w:t>镇人民政府</w:t>
      </w:r>
    </w:p>
    <w:p>
      <w:pPr>
        <w:pStyle w:val="4"/>
        <w:shd w:val="clear" w:color="auto" w:fill="FFFFFF"/>
        <w:spacing w:before="0" w:beforeAutospacing="0" w:after="0" w:afterAutospacing="0" w:line="360" w:lineRule="atLeast"/>
        <w:rPr>
          <w:sz w:val="30"/>
          <w:szCs w:val="30"/>
        </w:rPr>
      </w:pPr>
      <w:r>
        <w:rPr>
          <w:rFonts w:hint="eastAsia" w:ascii="仿宋" w:hAnsi="仿宋" w:eastAsia="仿宋" w:cs="仿宋"/>
          <w:sz w:val="32"/>
          <w:szCs w:val="32"/>
        </w:rPr>
        <w:t xml:space="preserve">                                  2022年5月</w:t>
      </w:r>
      <w:r>
        <w:rPr>
          <w:rFonts w:hint="eastAsia" w:ascii="仿宋" w:hAnsi="仿宋" w:eastAsia="仿宋" w:cs="仿宋"/>
          <w:sz w:val="32"/>
          <w:szCs w:val="32"/>
          <w:lang w:val="en-US" w:eastAsia="zh-CN"/>
        </w:rPr>
        <w:t>10</w:t>
      </w:r>
      <w:r>
        <w:rPr>
          <w:rFonts w:hint="eastAsia" w:ascii="仿宋" w:hAnsi="仿宋" w:eastAsia="仿宋" w:cs="仿宋"/>
          <w:sz w:val="32"/>
          <w:szCs w:val="32"/>
        </w:rPr>
        <w:t>日</w:t>
      </w: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Times New Roman" w:hAnsi="Times New Roman" w:eastAsia="宋体" w:cs="Times New Roman"/>
        <w:kern w:val="2"/>
        <w:sz w:val="18"/>
        <w:szCs w:val="24"/>
        <w:lang w:val="en-US" w:eastAsia="zh-CN" w:bidi="ar-SA"/>
      </w:rPr>
      <w:pict>
        <v:rect id="文本框 1"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168537360">
    <w:nsid w:val="81414110"/>
    <w:multiLevelType w:val="singleLevel"/>
    <w:tmpl w:val="81414110"/>
    <w:lvl w:ilvl="0" w:tentative="1">
      <w:start w:val="2"/>
      <w:numFmt w:val="decimal"/>
      <w:suff w:val="nothing"/>
      <w:lvlText w:val="%1、"/>
      <w:lvlJc w:val="left"/>
    </w:lvl>
  </w:abstractNum>
  <w:num w:numId="1">
    <w:abstractNumId w:val="21685373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ZmI5MzY2MGRmZThlYjkxZDg4ZjRkNTU1Y2NjNzAzN2Y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6">
    <w:name w:val="15"/>
    <w:basedOn w:val="5"/>
    <w:qFormat/>
    <w:uiPriority w:val="0"/>
    <w:rPr>
      <w:rFonts w:hint="default" w:ascii="Times New Roman" w:hAnsi="Times New Roman" w:cs="Times New Roman"/>
      <w:color w:val="0000FF"/>
      <w:u w:val="single"/>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913</Words>
  <Characters>932</Characters>
  <Lines>7</Lines>
  <Paragraphs>2</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2021-12-23T07:52:00Z</dcterms:created>
  <dc:creator>a</dc:creator>
  <cp:lastModifiedBy>Administrator</cp:lastModifiedBy>
  <cp:lastPrinted>2022-06-10T06:26:00Z</cp:lastPrinted>
  <dcterms:modified xsi:type="dcterms:W3CDTF">2022-06-22T08:04:32Z</dcterms:modified>
  <dc:title>托口镇2021年乡村振兴项目绩效自评报告</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y fmtid="{D5CDD505-2E9C-101B-9397-08002B2CF9AE}" pid="3" name="ICV">
    <vt:lpwstr>6112B5D8734040B6B51AC5CFDC154515</vt:lpwstr>
  </property>
</Properties>
</file>